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8C" w:rsidRPr="00952992" w:rsidRDefault="0027198C" w:rsidP="00796CFA">
      <w:pPr>
        <w:pStyle w:val="Heading1"/>
        <w:keepNext w:val="0"/>
      </w:pPr>
      <w:bookmarkStart w:id="0" w:name="_Toc412892470"/>
      <w:bookmarkStart w:id="1" w:name="_Toc487456436"/>
      <w:bookmarkStart w:id="2" w:name="_GoBack"/>
      <w:bookmarkEnd w:id="2"/>
      <w:r w:rsidRPr="00952992">
        <w:t>project specific requirements</w:t>
      </w:r>
    </w:p>
    <w:bookmarkEnd w:id="0"/>
    <w:bookmarkEnd w:id="1"/>
    <w:p w:rsidR="0027198C" w:rsidRPr="00C5122A" w:rsidRDefault="0027198C" w:rsidP="00796CFA">
      <w:pPr>
        <w:keepNext w:val="0"/>
        <w:widowControl/>
        <w:rPr>
          <w:lang w:val="en-US"/>
        </w:rPr>
      </w:pPr>
      <w:r w:rsidRPr="00C5122A">
        <w:rPr>
          <w:lang w:val="en-US"/>
        </w:rPr>
        <w:t xml:space="preserve">DIPL </w:t>
      </w:r>
      <w:proofErr w:type="gramStart"/>
      <w:r w:rsidRPr="00C5122A">
        <w:rPr>
          <w:lang w:val="en-US"/>
        </w:rPr>
        <w:t>Std</w:t>
      </w:r>
      <w:proofErr w:type="gramEnd"/>
      <w:r w:rsidRPr="00C5122A">
        <w:rPr>
          <w:lang w:val="en-US"/>
        </w:rPr>
        <w:t xml:space="preserve"> Spec Roadworks PSRs </w:t>
      </w:r>
      <w:r w:rsidR="003F196E">
        <w:rPr>
          <w:lang w:val="en-US"/>
        </w:rPr>
        <w:t>–</w:t>
      </w:r>
      <w:r w:rsidRPr="00C5122A">
        <w:rPr>
          <w:lang w:val="en-US"/>
        </w:rPr>
        <w:t xml:space="preserve"> </w:t>
      </w:r>
      <w:r w:rsidR="00026517">
        <w:rPr>
          <w:lang w:val="en-US"/>
        </w:rPr>
        <w:t>J</w:t>
      </w:r>
      <w:r w:rsidR="005A66B6">
        <w:rPr>
          <w:lang w:val="en-US"/>
        </w:rPr>
        <w:t>anuary</w:t>
      </w:r>
      <w:r w:rsidR="003F196E">
        <w:rPr>
          <w:lang w:val="en-US"/>
        </w:rPr>
        <w:t xml:space="preserve"> 202</w:t>
      </w:r>
      <w:r w:rsidR="005A66B6">
        <w:rPr>
          <w:lang w:val="en-US"/>
        </w:rPr>
        <w:t>1</w:t>
      </w:r>
    </w:p>
    <w:p w:rsidR="0027198C" w:rsidRPr="00201181" w:rsidRDefault="0027198C" w:rsidP="00796CFA">
      <w:pPr>
        <w:pStyle w:val="TableTitle"/>
        <w:widowControl/>
        <w:rPr>
          <w:lang w:val="en-US"/>
        </w:rPr>
      </w:pPr>
      <w:r w:rsidRPr="00201181">
        <w:rPr>
          <w:lang w:val="en-US"/>
        </w:rPr>
        <w:t>Reference</w:t>
      </w:r>
    </w:p>
    <w:p w:rsidR="0027198C" w:rsidRPr="00BD5AB1" w:rsidRDefault="0027198C" w:rsidP="00796CFA">
      <w:pPr>
        <w:keepNext w:val="0"/>
        <w:widowControl/>
      </w:pPr>
      <w:r w:rsidRPr="00BD5AB1">
        <w:t>Read these Project Specific Requirements (PSRs) in conjunction with the Standard Specification for Roadworks (</w:t>
      </w:r>
      <w:proofErr w:type="spellStart"/>
      <w:r w:rsidRPr="00BD5AB1">
        <w:t>SSR</w:t>
      </w:r>
      <w:r w:rsidR="00433AD9">
        <w:t>w</w:t>
      </w:r>
      <w:proofErr w:type="spellEnd"/>
      <w:r w:rsidRPr="00BD5AB1">
        <w:t>) and the Drawings if any. Only those parts of the Standard Specification which refer to the works being carried out apply.</w:t>
      </w:r>
    </w:p>
    <w:p w:rsidR="0027198C" w:rsidRPr="00201181" w:rsidRDefault="0027198C" w:rsidP="00796CFA">
      <w:pPr>
        <w:pStyle w:val="TableTitle"/>
        <w:widowControl/>
        <w:rPr>
          <w:lang w:val="en-US"/>
        </w:rPr>
      </w:pPr>
      <w:r w:rsidRPr="00201181">
        <w:rPr>
          <w:lang w:val="en-US"/>
        </w:rPr>
        <w:t>Standard Specification for Roadworks – Reference Text</w:t>
      </w:r>
    </w:p>
    <w:p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151DD4">
        <w:t>V 4.</w:t>
      </w:r>
      <w:r w:rsidR="003F196E">
        <w:t>2</w:t>
      </w:r>
      <w:r w:rsidR="00151DD4">
        <w:t xml:space="preserve"> </w:t>
      </w:r>
      <w:r w:rsidRPr="00BD5AB1">
        <w:t xml:space="preserve">which is a separate document of reference text. </w:t>
      </w:r>
    </w:p>
    <w:p w:rsidR="0027198C" w:rsidRPr="00201181" w:rsidRDefault="0027198C" w:rsidP="00796CFA">
      <w:pPr>
        <w:pStyle w:val="TableTitle"/>
        <w:widowControl/>
        <w:rPr>
          <w:lang w:val="en-US"/>
        </w:rPr>
      </w:pPr>
      <w:r w:rsidRPr="00201181">
        <w:rPr>
          <w:lang w:val="en-US"/>
        </w:rPr>
        <w:t>Site Copy</w:t>
      </w:r>
    </w:p>
    <w:p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rsidR="003F196E"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9" w:history="1">
        <w:r w:rsidR="000A25FE" w:rsidRPr="00CA511C">
          <w:rPr>
            <w:rStyle w:val="Hyperlink"/>
          </w:rPr>
          <w:t>https://dipl.nt.gov.au/industry/technical-standards-guidelines-and-specifications/technical-specifications/roads</w:t>
        </w:r>
      </w:hyperlink>
      <w:r w:rsidR="000A25FE">
        <w:t xml:space="preserve"> </w:t>
      </w:r>
      <w:r w:rsidR="003F196E">
        <w:t xml:space="preserve"> </w:t>
      </w:r>
    </w:p>
    <w:p w:rsidR="0027198C" w:rsidRPr="00201181" w:rsidRDefault="0027198C" w:rsidP="00796CFA">
      <w:pPr>
        <w:pStyle w:val="TableTitle"/>
        <w:widowControl/>
        <w:rPr>
          <w:lang w:val="en-US"/>
        </w:rPr>
      </w:pPr>
      <w:r w:rsidRPr="00201181">
        <w:rPr>
          <w:lang w:val="en-US"/>
        </w:rPr>
        <w:t>Project Specific Requirements</w:t>
      </w:r>
    </w:p>
    <w:p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rsidR="0027198C" w:rsidRPr="00201181" w:rsidRDefault="0027198C" w:rsidP="00796CFA">
      <w:pPr>
        <w:pStyle w:val="TableTitle"/>
        <w:widowControl/>
        <w:rPr>
          <w:lang w:val="en-US"/>
        </w:rPr>
      </w:pPr>
      <w:r w:rsidRPr="00201181">
        <w:rPr>
          <w:lang w:val="en-US"/>
        </w:rPr>
        <w:t>Clause Numbering</w:t>
      </w:r>
    </w:p>
    <w:p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rsidR="0027198C" w:rsidRPr="00201181" w:rsidRDefault="0027198C" w:rsidP="00796CFA">
      <w:pPr>
        <w:pStyle w:val="TableTitle"/>
        <w:widowControl/>
        <w:rPr>
          <w:lang w:val="en-US"/>
        </w:rPr>
      </w:pPr>
      <w:r w:rsidRPr="00201181">
        <w:rPr>
          <w:lang w:val="en-US"/>
        </w:rPr>
        <w:t>Precedence</w:t>
      </w:r>
    </w:p>
    <w:p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rsidR="0027198C" w:rsidRDefault="0027198C" w:rsidP="00796CFA">
      <w:pPr>
        <w:keepNext w:val="0"/>
        <w:widowControl/>
      </w:pPr>
    </w:p>
    <w:p w:rsidR="0027198C" w:rsidRDefault="0027198C" w:rsidP="00796CFA">
      <w:pPr>
        <w:keepNext w:val="0"/>
        <w:widowControl/>
        <w:sectPr w:rsidR="0027198C" w:rsidSect="00E05809">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27198C" w:rsidRPr="00FB0979" w:rsidRDefault="0027198C" w:rsidP="00796CFA">
      <w:pPr>
        <w:keepNext w:val="0"/>
        <w:widowControl/>
        <w:rPr>
          <w:b/>
          <w:bCs/>
          <w:lang w:val="en-US"/>
        </w:rPr>
      </w:pPr>
      <w:r w:rsidRPr="00FB0979">
        <w:rPr>
          <w:b/>
          <w:bCs/>
          <w:lang w:val="en-US"/>
        </w:rPr>
        <w:lastRenderedPageBreak/>
        <w:t>Contents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w:t>
      </w:r>
      <w:r w:rsidRPr="00FB0979">
        <w:rPr>
          <w:sz w:val="21"/>
          <w:szCs w:val="21"/>
        </w:rPr>
        <w:tab/>
        <w:t>MISCELLANEOUS PROVISIONS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w:t>
      </w:r>
      <w:r w:rsidRPr="00FB0979">
        <w:rPr>
          <w:sz w:val="21"/>
          <w:szCs w:val="21"/>
        </w:rPr>
        <w:tab/>
        <w:t>PROVISION FOR TRAFFIC</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3</w:t>
      </w:r>
      <w:r w:rsidRPr="00FB0979">
        <w:rPr>
          <w:sz w:val="21"/>
          <w:szCs w:val="21"/>
        </w:rPr>
        <w:tab/>
        <w:t>CLEARING, GRUBBING AND REHABILITIATION</w:t>
      </w:r>
    </w:p>
    <w:p w:rsidR="0027198C" w:rsidRPr="00FB0979" w:rsidRDefault="0027198C" w:rsidP="00796CFA">
      <w:pPr>
        <w:keepNext w:val="0"/>
        <w:widowControl/>
        <w:rPr>
          <w:sz w:val="21"/>
          <w:szCs w:val="21"/>
        </w:rPr>
      </w:pPr>
      <w:r w:rsidRPr="00FB0979">
        <w:rPr>
          <w:sz w:val="21"/>
          <w:szCs w:val="21"/>
        </w:rPr>
        <w:t>SSRW Section 4</w:t>
      </w:r>
      <w:r w:rsidRPr="00FB0979">
        <w:rPr>
          <w:sz w:val="21"/>
          <w:szCs w:val="21"/>
        </w:rPr>
        <w:tab/>
        <w:t>EARTHWORKS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5</w:t>
      </w:r>
      <w:r w:rsidRPr="00FB0979">
        <w:rPr>
          <w:sz w:val="21"/>
          <w:szCs w:val="21"/>
        </w:rPr>
        <w:tab/>
        <w:t>CONFORMANCE TESTING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6</w:t>
      </w:r>
      <w:r w:rsidRPr="00FB0979">
        <w:rPr>
          <w:sz w:val="21"/>
          <w:szCs w:val="21"/>
        </w:rPr>
        <w:tab/>
        <w:t>PAVEMENTS AND SHOULDERS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7</w:t>
      </w:r>
      <w:r w:rsidRPr="00FB0979">
        <w:rPr>
          <w:sz w:val="21"/>
          <w:szCs w:val="21"/>
        </w:rPr>
        <w:tab/>
        <w:t xml:space="preserve">STABILISATION </w:t>
      </w:r>
      <w:r w:rsidR="00297CE7">
        <w:rPr>
          <w:sz w:val="21"/>
          <w:szCs w:val="21"/>
        </w:rPr>
        <w:t>AND MODIFICATION</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 xml:space="preserve">8 </w:t>
      </w:r>
      <w:r w:rsidRPr="00FB0979">
        <w:rPr>
          <w:sz w:val="21"/>
          <w:szCs w:val="21"/>
        </w:rPr>
        <w:tab/>
        <w:t>SPRAY SEALING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9</w:t>
      </w:r>
      <w:r w:rsidRPr="00FB0979">
        <w:rPr>
          <w:sz w:val="21"/>
          <w:szCs w:val="21"/>
        </w:rPr>
        <w:tab/>
        <w:t>DENSE GRADED ASPHALT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10</w:t>
      </w:r>
      <w:r w:rsidRPr="00FB0979">
        <w:rPr>
          <w:sz w:val="21"/>
          <w:szCs w:val="21"/>
        </w:rPr>
        <w:tab/>
        <w:t>SLURRY SURFACING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11</w:t>
      </w:r>
      <w:r w:rsidRPr="00FB0979">
        <w:rPr>
          <w:sz w:val="21"/>
          <w:szCs w:val="21"/>
        </w:rPr>
        <w:tab/>
        <w:t xml:space="preserve">MISCELLANEOUS CONCRETE WORKS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12</w:t>
      </w:r>
      <w:r w:rsidRPr="00FB0979">
        <w:rPr>
          <w:sz w:val="21"/>
          <w:szCs w:val="21"/>
        </w:rPr>
        <w:tab/>
        <w:t>DRAINAGE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13</w:t>
      </w:r>
      <w:r w:rsidRPr="00FB0979">
        <w:rPr>
          <w:sz w:val="21"/>
          <w:szCs w:val="21"/>
        </w:rPr>
        <w:tab/>
        <w:t>PROTECTION WORKS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14</w:t>
      </w:r>
      <w:r w:rsidRPr="00FB0979">
        <w:rPr>
          <w:sz w:val="21"/>
          <w:szCs w:val="21"/>
        </w:rPr>
        <w:tab/>
        <w:t>ROAD FURNITURE AND TRAFFIC CONTROL DEVICES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15</w:t>
      </w:r>
      <w:r w:rsidRPr="00FB0979">
        <w:rPr>
          <w:sz w:val="21"/>
          <w:szCs w:val="21"/>
        </w:rPr>
        <w:tab/>
        <w:t xml:space="preserve">PAVEMENT MARKING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16</w:t>
      </w:r>
      <w:r w:rsidRPr="00FB0979">
        <w:rPr>
          <w:sz w:val="21"/>
          <w:szCs w:val="21"/>
        </w:rPr>
        <w:tab/>
        <w:t>LANDSCAPE</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17</w:t>
      </w:r>
      <w:r w:rsidRPr="00FB0979">
        <w:rPr>
          <w:sz w:val="21"/>
          <w:szCs w:val="21"/>
        </w:rPr>
        <w:tab/>
        <w:t>DUCTING AND CONDUITS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18</w:t>
      </w:r>
      <w:r w:rsidRPr="00FB0979">
        <w:rPr>
          <w:sz w:val="21"/>
          <w:szCs w:val="21"/>
        </w:rPr>
        <w:tab/>
        <w:t>TRAFFIC CONTROL SIGNALS AND INTELLIGENT TRANSPORT SYSTEMS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19</w:t>
      </w:r>
      <w:r w:rsidRPr="00FB0979">
        <w:rPr>
          <w:sz w:val="21"/>
          <w:szCs w:val="21"/>
        </w:rPr>
        <w:tab/>
        <w:t>TRAFFIC COUNTING STATIONS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20</w:t>
      </w:r>
      <w:r w:rsidRPr="00FB0979">
        <w:rPr>
          <w:sz w:val="21"/>
          <w:szCs w:val="21"/>
        </w:rPr>
        <w:tab/>
        <w:t xml:space="preserve">STREET LIGHTING </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21</w:t>
      </w:r>
      <w:r w:rsidRPr="00FB0979">
        <w:rPr>
          <w:sz w:val="21"/>
          <w:szCs w:val="21"/>
        </w:rPr>
        <w:tab/>
        <w:t>DIRECTIONAL BORING</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22</w:t>
      </w:r>
      <w:r w:rsidRPr="00FB0979">
        <w:rPr>
          <w:sz w:val="21"/>
          <w:szCs w:val="21"/>
        </w:rPr>
        <w:tab/>
        <w:t>PROTECTIVE COATINGS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23</w:t>
      </w:r>
      <w:r w:rsidRPr="00FB0979">
        <w:rPr>
          <w:sz w:val="21"/>
          <w:szCs w:val="21"/>
        </w:rPr>
        <w:tab/>
        <w:t>MEASUREMENT AND PAYMENT</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24</w:t>
      </w:r>
      <w:r w:rsidRPr="00FB0979">
        <w:rPr>
          <w:sz w:val="21"/>
          <w:szCs w:val="21"/>
        </w:rPr>
        <w:tab/>
        <w:t>REFERENCED AUSTRALIAN STANDARDS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25</w:t>
      </w:r>
      <w:r w:rsidRPr="00FB0979">
        <w:rPr>
          <w:sz w:val="21"/>
          <w:szCs w:val="21"/>
        </w:rPr>
        <w:tab/>
        <w:t>OTHER REFERENCE</w:t>
      </w:r>
      <w:r w:rsidR="00DF62AE">
        <w:rPr>
          <w:sz w:val="21"/>
          <w:szCs w:val="21"/>
        </w:rPr>
        <w:t>D</w:t>
      </w:r>
      <w:r w:rsidRPr="00FB0979">
        <w:rPr>
          <w:sz w:val="21"/>
          <w:szCs w:val="21"/>
        </w:rPr>
        <w:t xml:space="preserve"> AUTHORITIES AND DOCUMENTS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26</w:t>
      </w:r>
      <w:r w:rsidRPr="00FB0979">
        <w:rPr>
          <w:sz w:val="21"/>
          <w:szCs w:val="21"/>
        </w:rPr>
        <w:tab/>
        <w:t>ACTS, REGULATIONS</w:t>
      </w:r>
      <w:proofErr w:type="gramStart"/>
      <w:r w:rsidR="00DF62AE">
        <w:rPr>
          <w:sz w:val="21"/>
          <w:szCs w:val="21"/>
        </w:rPr>
        <w:t>,</w:t>
      </w:r>
      <w:r w:rsidRPr="00FB0979">
        <w:rPr>
          <w:sz w:val="21"/>
          <w:szCs w:val="21"/>
        </w:rPr>
        <w:t>CODES</w:t>
      </w:r>
      <w:proofErr w:type="gramEnd"/>
      <w:r w:rsidR="00DF62AE">
        <w:rPr>
          <w:sz w:val="21"/>
          <w:szCs w:val="21"/>
        </w:rPr>
        <w:t xml:space="preserve"> AND AUTHORITIES</w:t>
      </w:r>
    </w:p>
    <w:p w:rsidR="0027198C" w:rsidRPr="00FB0979" w:rsidRDefault="0027198C" w:rsidP="00796CFA">
      <w:pPr>
        <w:keepNext w:val="0"/>
        <w:widowControl/>
        <w:rPr>
          <w:sz w:val="21"/>
          <w:szCs w:val="21"/>
        </w:rPr>
      </w:pPr>
      <w:r w:rsidRPr="00FB0979">
        <w:rPr>
          <w:sz w:val="21"/>
          <w:szCs w:val="21"/>
        </w:rPr>
        <w:t>SSRW Section</w:t>
      </w:r>
      <w:r w:rsidRPr="00FB0979">
        <w:rPr>
          <w:sz w:val="21"/>
          <w:szCs w:val="21"/>
        </w:rPr>
        <w:tab/>
        <w:t>27</w:t>
      </w:r>
      <w:r w:rsidRPr="00FB0979">
        <w:rPr>
          <w:sz w:val="21"/>
          <w:szCs w:val="21"/>
        </w:rPr>
        <w:tab/>
        <w:t>CIVIL STANDARD DRAWINGS FOR ROADWORKS</w:t>
      </w:r>
    </w:p>
    <w:p w:rsidR="0027198C" w:rsidRDefault="0027198C" w:rsidP="00796CFA">
      <w:pPr>
        <w:keepNext w:val="0"/>
        <w:widowControl/>
        <w:rPr>
          <w:sz w:val="21"/>
          <w:szCs w:val="21"/>
        </w:rPr>
      </w:pPr>
      <w:r w:rsidRPr="00FB0979">
        <w:rPr>
          <w:sz w:val="21"/>
          <w:szCs w:val="21"/>
        </w:rPr>
        <w:t>SSRW Section</w:t>
      </w:r>
      <w:r w:rsidRPr="00FB0979">
        <w:rPr>
          <w:sz w:val="21"/>
          <w:szCs w:val="21"/>
        </w:rPr>
        <w:tab/>
        <w:t>28</w:t>
      </w:r>
      <w:r w:rsidRPr="00FB0979">
        <w:rPr>
          <w:sz w:val="21"/>
          <w:szCs w:val="21"/>
        </w:rPr>
        <w:tab/>
        <w:t>NT CLIMATE ZONES TABLE</w:t>
      </w:r>
    </w:p>
    <w:p w:rsidR="00297CE7" w:rsidRPr="00FB0979" w:rsidRDefault="00297CE7" w:rsidP="00297CE7">
      <w:pPr>
        <w:keepNext w:val="0"/>
        <w:widowControl/>
        <w:rPr>
          <w:sz w:val="21"/>
          <w:szCs w:val="21"/>
        </w:rPr>
      </w:pPr>
      <w:r>
        <w:rPr>
          <w:sz w:val="21"/>
          <w:szCs w:val="21"/>
        </w:rPr>
        <w:t>SSRW Section</w:t>
      </w:r>
      <w:r>
        <w:rPr>
          <w:sz w:val="21"/>
          <w:szCs w:val="21"/>
        </w:rPr>
        <w:tab/>
        <w:t>29</w:t>
      </w:r>
      <w:r w:rsidRPr="00FB0979">
        <w:rPr>
          <w:sz w:val="21"/>
          <w:szCs w:val="21"/>
        </w:rPr>
        <w:tab/>
      </w:r>
      <w:r>
        <w:rPr>
          <w:sz w:val="21"/>
          <w:szCs w:val="21"/>
        </w:rPr>
        <w:t>HOLD POINTS AND WITNESS POINTS SCHEDULES</w:t>
      </w:r>
    </w:p>
    <w:p w:rsidR="00297CE7" w:rsidRPr="00067BC2" w:rsidRDefault="00297CE7" w:rsidP="00297CE7">
      <w:pPr>
        <w:keepNext w:val="0"/>
        <w:widowControl/>
        <w:rPr>
          <w:sz w:val="21"/>
          <w:szCs w:val="21"/>
        </w:rPr>
      </w:pPr>
      <w:r>
        <w:rPr>
          <w:sz w:val="21"/>
          <w:szCs w:val="21"/>
        </w:rPr>
        <w:t>SSRW Section</w:t>
      </w:r>
      <w:r>
        <w:rPr>
          <w:sz w:val="21"/>
          <w:szCs w:val="21"/>
        </w:rPr>
        <w:tab/>
        <w:t>30</w:t>
      </w:r>
      <w:r>
        <w:rPr>
          <w:sz w:val="21"/>
          <w:szCs w:val="21"/>
        </w:rPr>
        <w:tab/>
        <w:t>UPDATES OVERVIEW</w:t>
      </w:r>
    </w:p>
    <w:p w:rsidR="0027198C" w:rsidRPr="003D487F" w:rsidRDefault="0027198C" w:rsidP="00796CFA">
      <w:pPr>
        <w:pStyle w:val="guidenotes"/>
        <w:keepNext w:val="0"/>
        <w:widowControl/>
      </w:pPr>
      <w:r w:rsidRPr="00BD5AB1">
        <w:t xml:space="preserve">[Edit the Project Specific Requirements to include only those sections required for the project. Do not change any section or </w:t>
      </w:r>
      <w:r w:rsidRPr="00BD5AB1">
        <w:lastRenderedPageBreak/>
        <w:t>clause numbers as they refer directly to the section and clause numbers in the standard specification</w:t>
      </w:r>
      <w:r>
        <w:t>.</w:t>
      </w:r>
    </w:p>
    <w:p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rsidR="0027198C" w:rsidRPr="003D487F" w:rsidRDefault="0027198C" w:rsidP="00796CFA">
      <w:pPr>
        <w:pStyle w:val="guidenotes"/>
        <w:keepNext w:val="0"/>
        <w:widowControl/>
      </w:pPr>
      <w:r w:rsidRPr="00BD5AB1">
        <w:t>Delete any PSR clause which is not used or not relevant to the contract project</w:t>
      </w:r>
      <w:r>
        <w:t>.]</w:t>
      </w:r>
    </w:p>
    <w:p w:rsidR="0027198C" w:rsidRDefault="0027198C" w:rsidP="00796CFA">
      <w:pPr>
        <w:keepNext w:val="0"/>
        <w:widowControl/>
      </w:pPr>
    </w:p>
    <w:p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rsidR="0027198C" w:rsidRPr="00BD5AB1" w:rsidRDefault="0027198C" w:rsidP="00796CFA">
      <w:pPr>
        <w:keepNext w:val="0"/>
        <w:widowControl/>
        <w:rPr>
          <w:b/>
          <w:szCs w:val="22"/>
        </w:rPr>
      </w:pPr>
      <w:bookmarkStart w:id="3" w:name="_Toc475414693"/>
      <w:bookmarkStart w:id="4" w:name="_Toc360613637"/>
      <w:r w:rsidRPr="00BD5AB1">
        <w:rPr>
          <w:b/>
          <w:szCs w:val="22"/>
        </w:rPr>
        <w:lastRenderedPageBreak/>
        <w:t>SSRW Section 1</w:t>
      </w:r>
      <w:r w:rsidRPr="00BD5AB1">
        <w:rPr>
          <w:b/>
          <w:szCs w:val="22"/>
        </w:rPr>
        <w:tab/>
        <w:t>MISCELLANEOUS PROVISIONS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27198C" w:rsidRPr="00BD5AB1" w:rsidRDefault="0027198C" w:rsidP="00796CFA">
      <w:pPr>
        <w:keepNext w:val="0"/>
        <w:widowControl/>
        <w:rPr>
          <w:b/>
        </w:rPr>
      </w:pPr>
      <w:r w:rsidRPr="00BD5AB1">
        <w:rPr>
          <w:b/>
        </w:rPr>
        <w:t xml:space="preserve">SSRW </w:t>
      </w:r>
      <w:bookmarkEnd w:id="3"/>
      <w:bookmarkEnd w:id="4"/>
      <w:r w:rsidRPr="00BD5AB1">
        <w:rPr>
          <w:b/>
        </w:rPr>
        <w:t>Clause</w:t>
      </w:r>
      <w:bookmarkStart w:id="5" w:name="_Toc390823400"/>
      <w:bookmarkStart w:id="6" w:name="_Toc391429092"/>
      <w:bookmarkStart w:id="7" w:name="_Toc396034018"/>
      <w:bookmarkStart w:id="8" w:name="_Toc398800201"/>
      <w:r w:rsidRPr="00BD5AB1">
        <w:rPr>
          <w:b/>
        </w:rPr>
        <w:t xml:space="preserve"> 1.1</w:t>
      </w:r>
      <w:r w:rsidR="00433AD9">
        <w:rPr>
          <w:b/>
        </w:rPr>
        <w:t>8</w:t>
      </w:r>
      <w:r w:rsidRPr="00BD5AB1">
        <w:rPr>
          <w:b/>
        </w:rPr>
        <w:tab/>
      </w:r>
      <w:r w:rsidR="007A5914" w:rsidRPr="00BD5AB1">
        <w:rPr>
          <w:b/>
        </w:rPr>
        <w:t>Project Notice Boards</w:t>
      </w:r>
      <w:bookmarkEnd w:id="5"/>
      <w:bookmarkEnd w:id="6"/>
      <w:bookmarkEnd w:id="7"/>
      <w:bookmarkEnd w:id="8"/>
    </w:p>
    <w:p w:rsidR="0027198C" w:rsidRPr="004D4954" w:rsidRDefault="0027198C" w:rsidP="00796CFA">
      <w:pPr>
        <w:keepNext w:val="0"/>
        <w:widowControl/>
      </w:pPr>
      <w:r w:rsidRPr="00664E95">
        <w:t xml:space="preserve">Design the Project Notice Boards in accordance with drawing number(s) </w:t>
      </w:r>
      <w:r w:rsidRPr="00664E95">
        <w:rPr>
          <w:i/>
          <w:color w:val="984806"/>
        </w:rPr>
        <w:t>[enter data]</w:t>
      </w:r>
    </w:p>
    <w:p w:rsidR="0027198C" w:rsidRPr="00EF4FF4" w:rsidRDefault="0027198C" w:rsidP="00796CFA">
      <w:pPr>
        <w:pStyle w:val="guidenotes"/>
        <w:keepNext w:val="0"/>
        <w:widowControl/>
      </w:pPr>
      <w:r w:rsidRPr="00EF4FF4">
        <w:t>[Insert the required drawing number(s</w:t>
      </w:r>
      <w:r>
        <w:t>).</w:t>
      </w:r>
      <w:r w:rsidRPr="00EF4FF4">
        <w:t>]</w:t>
      </w:r>
    </w:p>
    <w:p w:rsidR="0027198C" w:rsidRPr="005D435B" w:rsidRDefault="0027198C" w:rsidP="00796CFA">
      <w:pPr>
        <w:keepNext w:val="0"/>
        <w:widowControl/>
        <w:rPr>
          <w:szCs w:val="22"/>
        </w:rPr>
      </w:pPr>
      <w:r w:rsidRPr="005D435B">
        <w:rPr>
          <w:szCs w:val="22"/>
        </w:rPr>
        <w:t>Include the following project specific wording on the boards;</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696361" w:rsidRDefault="0027198C" w:rsidP="00796CFA">
      <w:pPr>
        <w:keepNext w:val="0"/>
        <w:widowControl/>
      </w:pPr>
      <w:r w:rsidRPr="0022765E">
        <w:tab/>
      </w:r>
      <w:r w:rsidRPr="0022765E">
        <w:tab/>
      </w:r>
      <w:r w:rsidRPr="0022765E">
        <w:tab/>
      </w:r>
      <w:r w:rsidRPr="0022765E">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EF4FF4" w:rsidRDefault="0027198C" w:rsidP="00796CFA">
      <w:pPr>
        <w:pStyle w:val="guidenotes"/>
        <w:keepNext w:val="0"/>
        <w:widowControl/>
      </w:pPr>
      <w:r>
        <w:t>[Provide the required wording.</w:t>
      </w:r>
      <w:r w:rsidRPr="00EF4FF4">
        <w:t>]</w:t>
      </w:r>
    </w:p>
    <w:p w:rsidR="0027198C" w:rsidRPr="00BD5AB1" w:rsidRDefault="0027198C" w:rsidP="00796CFA">
      <w:pPr>
        <w:keepNext w:val="0"/>
        <w:widowControl/>
      </w:pPr>
      <w:r w:rsidRPr="00BD5AB1">
        <w:t>Remove the boards within 2 weeks after the Certificate of Practical Completion has been issued.</w:t>
      </w:r>
    </w:p>
    <w:p w:rsidR="0027198C" w:rsidRPr="00EF4FF4" w:rsidRDefault="0027198C" w:rsidP="00796CFA">
      <w:pPr>
        <w:pStyle w:val="guidenotes"/>
        <w:keepNext w:val="0"/>
        <w:widowControl/>
      </w:pPr>
      <w:r w:rsidRPr="00EF4FF4">
        <w:t>[</w:t>
      </w:r>
      <w:r>
        <w:t>Use this paragraph for NT roads.</w:t>
      </w:r>
      <w:r w:rsidRPr="00EF4FF4">
        <w:t>]</w:t>
      </w:r>
    </w:p>
    <w:p w:rsidR="0027198C" w:rsidRPr="00BD5AB1" w:rsidRDefault="0027198C" w:rsidP="00796CFA">
      <w:pPr>
        <w:keepNext w:val="0"/>
        <w:widowControl/>
      </w:pPr>
      <w:r w:rsidRPr="00BD5AB1">
        <w:t>Remove the boards 52 weeks after the Certificate of Practical Completion has been issued.</w:t>
      </w:r>
    </w:p>
    <w:p w:rsidR="0027198C" w:rsidRPr="00BD5AB1" w:rsidRDefault="0027198C" w:rsidP="00796CFA">
      <w:pPr>
        <w:pStyle w:val="guidenotes"/>
        <w:keepNext w:val="0"/>
        <w:widowControl/>
      </w:pPr>
      <w:r w:rsidRPr="00BD5AB1">
        <w:t>[Use this paragraph for Federal roa</w:t>
      </w:r>
      <w:r>
        <w:t>ds.</w:t>
      </w:r>
      <w:r w:rsidRPr="00BD5AB1">
        <w:t>]</w:t>
      </w:r>
    </w:p>
    <w:p w:rsidR="00266CF7" w:rsidRPr="00BD5AB1" w:rsidRDefault="00433AD9" w:rsidP="00796CFA">
      <w:pPr>
        <w:keepNext w:val="0"/>
        <w:widowControl/>
        <w:rPr>
          <w:b/>
        </w:rPr>
      </w:pPr>
      <w:r>
        <w:rPr>
          <w:b/>
        </w:rPr>
        <w:t>SSRW Clause 1.22</w:t>
      </w:r>
      <w:r w:rsidR="00266CF7" w:rsidRPr="00BD5AB1">
        <w:rPr>
          <w:b/>
        </w:rPr>
        <w:tab/>
      </w:r>
      <w:r w:rsidR="007A5914">
        <w:rPr>
          <w:b/>
        </w:rPr>
        <w:t>Cycle And Pedestrian Shared Paths</w:t>
      </w:r>
    </w:p>
    <w:p w:rsidR="00266CF7" w:rsidRPr="00EF4FF4" w:rsidRDefault="00266CF7" w:rsidP="00796CFA">
      <w:pPr>
        <w:pStyle w:val="guidenotes"/>
        <w:keepNext w:val="0"/>
        <w:widowControl/>
      </w:pPr>
      <w:r w:rsidRPr="00EF4FF4">
        <w:t>[</w:t>
      </w:r>
      <w:r>
        <w:t xml:space="preserve">Add </w:t>
      </w:r>
      <w:r w:rsidR="004774A1">
        <w:t>any required information</w:t>
      </w:r>
      <w:r>
        <w:t>.</w:t>
      </w:r>
      <w:r w:rsidRPr="00EF4FF4">
        <w:t>]</w:t>
      </w:r>
    </w:p>
    <w:p w:rsidR="0027198C" w:rsidRPr="00BD5AB1" w:rsidRDefault="0027198C" w:rsidP="00796CFA">
      <w:pPr>
        <w:keepNext w:val="0"/>
        <w:widowControl/>
        <w:rPr>
          <w:b/>
        </w:rPr>
      </w:pPr>
      <w:r w:rsidRPr="00BD5AB1">
        <w:rPr>
          <w:b/>
        </w:rPr>
        <w:t>SSRW Clause 1.2</w:t>
      </w:r>
      <w:r w:rsidR="00433AD9">
        <w:rPr>
          <w:b/>
        </w:rPr>
        <w:t>8</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rPr>
      </w:pPr>
      <w:r w:rsidRPr="00BD5AB1">
        <w:rPr>
          <w:b/>
        </w:rPr>
        <w:t>SSRW Section 2</w:t>
      </w:r>
      <w:r w:rsidRPr="00BD5AB1">
        <w:rPr>
          <w:b/>
        </w:rPr>
        <w:tab/>
        <w:t xml:space="preserve">PROVISIONS FOR TRAFFIC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545B1C" w:rsidRDefault="00545B1C" w:rsidP="00796CFA">
      <w:pPr>
        <w:keepNext w:val="0"/>
        <w:widowControl/>
        <w:spacing w:after="0"/>
        <w:rPr>
          <w:b/>
        </w:rPr>
      </w:pPr>
      <w:r>
        <w:rPr>
          <w:b/>
        </w:rPr>
        <w:t>SSRW Clause 2.6</w:t>
      </w:r>
      <w:r w:rsidRPr="00BD5AB1">
        <w:rPr>
          <w:b/>
        </w:rPr>
        <w:tab/>
      </w:r>
      <w:r>
        <w:rPr>
          <w:b/>
        </w:rPr>
        <w:t>Traffic Management Plan</w:t>
      </w:r>
    </w:p>
    <w:p w:rsidR="00433AD9" w:rsidRDefault="00433AD9" w:rsidP="00796CFA">
      <w:pPr>
        <w:keepNext w:val="0"/>
        <w:widowControl/>
        <w:spacing w:after="0"/>
      </w:pPr>
      <w:r>
        <w:t>The Traffic Management for this contract may be subject to audit</w:t>
      </w:r>
      <w:r w:rsidR="00197E89">
        <w:t>.</w:t>
      </w:r>
    </w:p>
    <w:p w:rsidR="00197E89" w:rsidRDefault="00197E89" w:rsidP="00796CFA">
      <w:pPr>
        <w:keepNext w:val="0"/>
        <w:widowControl/>
        <w:spacing w:after="0"/>
        <w:rPr>
          <w:b/>
        </w:rPr>
      </w:pPr>
    </w:p>
    <w:p w:rsidR="00545B1C" w:rsidRDefault="00545B1C" w:rsidP="002A6BD3">
      <w:pPr>
        <w:keepNext w:val="0"/>
        <w:widowControl/>
        <w:rPr>
          <w:b/>
        </w:rPr>
      </w:pPr>
      <w:r>
        <w:rPr>
          <w:b/>
        </w:rPr>
        <w:t>SSRW Clause 2.6.1</w:t>
      </w:r>
      <w:r w:rsidRPr="00BD5AB1">
        <w:rPr>
          <w:b/>
        </w:rPr>
        <w:tab/>
      </w:r>
      <w:r>
        <w:rPr>
          <w:b/>
        </w:rPr>
        <w:t>Traffic Management Plan – Document Control</w:t>
      </w:r>
    </w:p>
    <w:p w:rsidR="00545B1C" w:rsidRDefault="00545B1C" w:rsidP="002A6BD3">
      <w:pPr>
        <w:keepNext w:val="0"/>
        <w:widowControl/>
      </w:pPr>
      <w:r>
        <w:t xml:space="preserve">Register of TMPs and TGSs for this project is – Required / </w:t>
      </w:r>
      <w:proofErr w:type="gramStart"/>
      <w:r>
        <w:t>Not</w:t>
      </w:r>
      <w:proofErr w:type="gramEnd"/>
      <w:r>
        <w:t xml:space="preserve"> required.</w:t>
      </w:r>
    </w:p>
    <w:p w:rsidR="00545B1C" w:rsidRPr="00796CFA" w:rsidRDefault="00545B1C" w:rsidP="00796CFA">
      <w:pPr>
        <w:pStyle w:val="guidenotes"/>
      </w:pPr>
      <w:proofErr w:type="gramStart"/>
      <w:r>
        <w:t>[ Do</w:t>
      </w:r>
      <w:proofErr w:type="gramEnd"/>
      <w:r>
        <w:t xml:space="preserve"> not require a project specific register for simple jobs where it is unlikely that revisions of TGSs will be required during the works.]</w:t>
      </w:r>
    </w:p>
    <w:p w:rsidR="002A6BD3" w:rsidRPr="00796CFA" w:rsidRDefault="002A6BD3" w:rsidP="00796CFA">
      <w:pPr>
        <w:keepNext w:val="0"/>
        <w:widowControl/>
        <w:spacing w:after="0"/>
      </w:pPr>
      <w:r>
        <w:rPr>
          <w:b/>
        </w:rPr>
        <w:t>SSRW Clause 2.6</w:t>
      </w:r>
      <w:r w:rsidRPr="00BD5AB1">
        <w:rPr>
          <w:b/>
        </w:rPr>
        <w:tab/>
      </w:r>
      <w:r>
        <w:rPr>
          <w:b/>
        </w:rPr>
        <w:t>Traffic Management Plan</w:t>
      </w:r>
      <w:r>
        <w:t>, and</w:t>
      </w:r>
    </w:p>
    <w:p w:rsidR="002A6BD3" w:rsidRPr="00796CFA" w:rsidRDefault="002A6BD3" w:rsidP="00796CFA">
      <w:pPr>
        <w:keepNext w:val="0"/>
        <w:widowControl/>
        <w:spacing w:after="0"/>
      </w:pPr>
      <w:r>
        <w:rPr>
          <w:b/>
        </w:rPr>
        <w:t>SSRW Clause 2.8</w:t>
      </w:r>
      <w:r w:rsidRPr="00BD5AB1">
        <w:rPr>
          <w:b/>
        </w:rPr>
        <w:tab/>
      </w:r>
      <w:r>
        <w:rPr>
          <w:b/>
        </w:rPr>
        <w:t>Traffic Management Audit Requirements</w:t>
      </w:r>
      <w:r>
        <w:t>, and</w:t>
      </w:r>
    </w:p>
    <w:p w:rsidR="002A6BD3" w:rsidRPr="00796CFA" w:rsidRDefault="002A6BD3" w:rsidP="00545B1C">
      <w:pPr>
        <w:keepNext w:val="0"/>
        <w:widowControl/>
      </w:pPr>
      <w:r>
        <w:rPr>
          <w:b/>
        </w:rPr>
        <w:t>SSRW Clause 2.9</w:t>
      </w:r>
      <w:r w:rsidRPr="00BD5AB1">
        <w:rPr>
          <w:b/>
        </w:rPr>
        <w:tab/>
      </w:r>
      <w:r>
        <w:rPr>
          <w:b/>
        </w:rPr>
        <w:t>Conformance Auditing Results</w:t>
      </w:r>
      <w:r>
        <w:t>;</w:t>
      </w:r>
    </w:p>
    <w:p w:rsidR="002A6BD3" w:rsidRDefault="002A6BD3" w:rsidP="002A6BD3">
      <w:pPr>
        <w:keepNext w:val="0"/>
        <w:widowControl/>
      </w:pPr>
      <w:r>
        <w:t>The Traffic Management for this contract is;</w:t>
      </w:r>
    </w:p>
    <w:p w:rsidR="002A6BD3" w:rsidRPr="00796CFA" w:rsidRDefault="002A6BD3" w:rsidP="00796CFA">
      <w:pPr>
        <w:pStyle w:val="ListParagraph"/>
        <w:keepNext w:val="0"/>
        <w:widowControl/>
        <w:numPr>
          <w:ilvl w:val="0"/>
          <w:numId w:val="42"/>
        </w:numPr>
        <w:rPr>
          <w:b/>
        </w:rPr>
      </w:pPr>
      <w:r>
        <w:t>subject to audit</w:t>
      </w:r>
    </w:p>
    <w:p w:rsidR="002A6BD3" w:rsidRPr="002A6BD3" w:rsidRDefault="002A6BD3" w:rsidP="00796CFA">
      <w:pPr>
        <w:pStyle w:val="ListParagraph"/>
        <w:keepNext w:val="0"/>
        <w:widowControl/>
        <w:numPr>
          <w:ilvl w:val="0"/>
          <w:numId w:val="42"/>
        </w:numPr>
        <w:rPr>
          <w:b/>
        </w:rPr>
      </w:pPr>
      <w:r>
        <w:rPr>
          <w:b/>
        </w:rPr>
        <w:lastRenderedPageBreak/>
        <w:t xml:space="preserve">not </w:t>
      </w:r>
      <w:r>
        <w:t>subject to audit</w:t>
      </w:r>
    </w:p>
    <w:p w:rsidR="002A6BD3" w:rsidRDefault="002A6BD3" w:rsidP="00796CFA">
      <w:pPr>
        <w:pStyle w:val="guidenotes"/>
        <w:rPr>
          <w:b/>
        </w:rPr>
      </w:pPr>
      <w:r w:rsidRPr="00BD5AB1">
        <w:t>[De</w:t>
      </w:r>
      <w:r>
        <w:t>lete the redundant option.</w:t>
      </w:r>
      <w:r w:rsidRPr="00BD5AB1">
        <w:t>]</w:t>
      </w:r>
    </w:p>
    <w:p w:rsidR="0027198C" w:rsidRPr="00BD5AB1" w:rsidRDefault="0027198C" w:rsidP="00796CFA">
      <w:pPr>
        <w:keepNext w:val="0"/>
        <w:widowControl/>
        <w:rPr>
          <w:b/>
        </w:rPr>
      </w:pPr>
      <w:r w:rsidRPr="00BD5AB1">
        <w:rPr>
          <w:b/>
        </w:rPr>
        <w:t>SSRW Clause 2.1</w:t>
      </w:r>
      <w:r w:rsidR="009A7885">
        <w:rPr>
          <w:b/>
        </w:rPr>
        <w:t>8</w:t>
      </w:r>
      <w:r w:rsidRPr="00BD5AB1">
        <w:rPr>
          <w:b/>
        </w:rPr>
        <w:tab/>
        <w:t>Detours</w:t>
      </w:r>
      <w:r w:rsidR="00297CE7">
        <w:rPr>
          <w:b/>
        </w:rPr>
        <w:t xml:space="preserve">, </w:t>
      </w:r>
      <w:r w:rsidR="00297CE7" w:rsidRPr="00BD5AB1">
        <w:rPr>
          <w:b/>
        </w:rPr>
        <w:t>Side Tracks</w:t>
      </w:r>
      <w:r w:rsidR="00297CE7">
        <w:rPr>
          <w:b/>
        </w:rPr>
        <w:t>, and Crossovers</w:t>
      </w:r>
    </w:p>
    <w:p w:rsidR="0027198C" w:rsidRPr="00BD5AB1" w:rsidRDefault="0027198C" w:rsidP="00796CFA">
      <w:pPr>
        <w:pStyle w:val="guidenotes"/>
        <w:keepNext w:val="0"/>
        <w:widowControl/>
      </w:pPr>
      <w:r w:rsidRPr="00BD5AB1">
        <w:t>[Determine with the Regional Project Officer whether construction requires a detour or will be done under traffic. Delete as appropriate</w:t>
      </w:r>
      <w:r>
        <w:t>.</w:t>
      </w:r>
      <w:r w:rsidRPr="00BD5AB1">
        <w:t>]</w:t>
      </w:r>
    </w:p>
    <w:p w:rsidR="0027198C" w:rsidRPr="004D4954" w:rsidRDefault="0027198C" w:rsidP="00796CFA">
      <w:pPr>
        <w:keepNext w:val="0"/>
        <w:widowControl/>
      </w:pPr>
      <w:r w:rsidRPr="00664E95">
        <w:t>Side Track required or not required;</w:t>
      </w:r>
      <w:r w:rsidRPr="00664E95">
        <w:tab/>
      </w:r>
      <w:r w:rsidRPr="00664E95">
        <w:rPr>
          <w:i/>
          <w:color w:val="984806"/>
        </w:rPr>
        <w:t>[enter data]</w:t>
      </w:r>
    </w:p>
    <w:p w:rsidR="0027198C" w:rsidRPr="00BD5AB1" w:rsidRDefault="0027198C" w:rsidP="00796CFA">
      <w:pPr>
        <w:keepNext w:val="0"/>
        <w:widowControl/>
        <w:rPr>
          <w:b/>
        </w:rPr>
      </w:pPr>
      <w:r w:rsidRPr="00BD5AB1">
        <w:rPr>
          <w:b/>
        </w:rPr>
        <w:t>SSRW Clause 2.1</w:t>
      </w:r>
      <w:r w:rsidR="009A7885">
        <w:rPr>
          <w:b/>
        </w:rPr>
        <w:t>8</w:t>
      </w:r>
      <w:r w:rsidRPr="00BD5AB1">
        <w:rPr>
          <w:b/>
        </w:rPr>
        <w:t>.1</w:t>
      </w:r>
      <w:r w:rsidRPr="00BD5AB1">
        <w:rPr>
          <w:b/>
        </w:rPr>
        <w:tab/>
        <w:t>Construction</w:t>
      </w:r>
    </w:p>
    <w:p w:rsidR="0027198C" w:rsidRPr="004D4954" w:rsidRDefault="0027198C" w:rsidP="00796CFA">
      <w:pPr>
        <w:keepNext w:val="0"/>
        <w:widowControl/>
      </w:pPr>
      <w:r w:rsidRPr="00664E95">
        <w:t>Side Track Type;</w:t>
      </w:r>
      <w:r w:rsidRPr="00664E95">
        <w:tab/>
      </w:r>
      <w:r w:rsidRPr="00664E95">
        <w:tab/>
      </w:r>
      <w:r w:rsidRPr="00664E95">
        <w:tab/>
      </w:r>
      <w:r w:rsidRPr="00664E95">
        <w:rPr>
          <w:i/>
          <w:color w:val="984806"/>
        </w:rPr>
        <w:t>[enter data]</w:t>
      </w:r>
    </w:p>
    <w:p w:rsidR="0027198C" w:rsidRPr="00BD5AB1" w:rsidRDefault="0027198C" w:rsidP="00796CFA">
      <w:pPr>
        <w:pStyle w:val="guidenotes"/>
        <w:keepNext w:val="0"/>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27198C" w:rsidRPr="00BD5AB1" w:rsidRDefault="0027198C" w:rsidP="00796CFA">
      <w:pPr>
        <w:keepNext w:val="0"/>
        <w:widowControl/>
      </w:pPr>
      <w:r w:rsidRPr="00BD5AB1">
        <w:t>Construct side tracks with a finished surface level crown height 250 mm above the natural surface.</w:t>
      </w:r>
    </w:p>
    <w:p w:rsidR="0027198C" w:rsidRPr="000D7D50" w:rsidRDefault="0027198C" w:rsidP="00796CFA">
      <w:pPr>
        <w:pStyle w:val="guidenotes"/>
        <w:keepNext w:val="0"/>
        <w:widowControl/>
      </w:pPr>
      <w:r w:rsidRPr="000D7D50">
        <w:t>[Delete this requirement for short duration projects on local roads which are unlikely to be affected by rain.</w:t>
      </w:r>
    </w:p>
    <w:p w:rsidR="0027198C" w:rsidRDefault="0027198C" w:rsidP="00796CFA">
      <w:pPr>
        <w:pStyle w:val="guidenotes"/>
        <w:keepNext w:val="0"/>
        <w:widowControl/>
      </w:pPr>
      <w:r w:rsidRPr="000D7D50">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B706BA" w:rsidRPr="00B706BA" w:rsidRDefault="00B706BA" w:rsidP="00B706BA"/>
    <w:p w:rsidR="0027198C" w:rsidRPr="00BD5AB1" w:rsidRDefault="0027198C" w:rsidP="00796CFA">
      <w:pPr>
        <w:keepNext w:val="0"/>
        <w:widowControl/>
        <w:rPr>
          <w:b/>
        </w:rPr>
      </w:pPr>
      <w:r w:rsidRPr="00BD5AB1">
        <w:rPr>
          <w:b/>
        </w:rPr>
        <w:t>SSRW Clause 2.2</w:t>
      </w:r>
      <w:r w:rsidR="009A7885">
        <w:rPr>
          <w:b/>
        </w:rPr>
        <w:t>7</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w:t>
      </w:r>
      <w:r>
        <w:t>.</w:t>
      </w:r>
      <w:r w:rsidRPr="00BD5AB1">
        <w:t>]</w:t>
      </w:r>
    </w:p>
    <w:p w:rsidR="0027198C" w:rsidRPr="00BD5AB1" w:rsidRDefault="0027198C" w:rsidP="00796CFA">
      <w:pPr>
        <w:keepNext w:val="0"/>
        <w:widowControl/>
        <w:rPr>
          <w:b/>
          <w:szCs w:val="22"/>
        </w:rPr>
      </w:pPr>
      <w:r w:rsidRPr="00BD5AB1">
        <w:rPr>
          <w:b/>
          <w:szCs w:val="22"/>
        </w:rPr>
        <w:t>SSRW Section 3</w:t>
      </w:r>
      <w:bookmarkStart w:id="9" w:name="_Toc387760975"/>
      <w:r w:rsidRPr="00BD5AB1">
        <w:rPr>
          <w:b/>
          <w:szCs w:val="22"/>
        </w:rPr>
        <w:tab/>
      </w:r>
      <w:bookmarkEnd w:id="9"/>
      <w:r w:rsidRPr="00BD5AB1">
        <w:rPr>
          <w:b/>
          <w:szCs w:val="22"/>
        </w:rPr>
        <w:t>CLEARING, GRUBBING AND REHABILITIATION</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rsidR="0027198C" w:rsidRPr="00BD5AB1" w:rsidRDefault="0027198C" w:rsidP="00796CFA">
      <w:pPr>
        <w:keepNext w:val="0"/>
        <w:widowControl/>
      </w:pPr>
      <w:r w:rsidRPr="00BD5AB1">
        <w:t>SALVAGED ITEMS</w:t>
      </w:r>
    </w:p>
    <w:p w:rsidR="0027198C" w:rsidRPr="00BD5AB1" w:rsidRDefault="0027198C" w:rsidP="00796CFA">
      <w:pPr>
        <w:keepNext w:val="0"/>
        <w:widowControl/>
      </w:pPr>
      <w:r w:rsidRPr="00BD5AB1">
        <w:t>A list of items to be salvaged are as follows;</w:t>
      </w:r>
    </w:p>
    <w:p w:rsidR="0027198C" w:rsidRPr="00BD5AB1" w:rsidRDefault="0027198C" w:rsidP="00796CFA">
      <w:pPr>
        <w:pStyle w:val="guidenotes"/>
        <w:keepNext w:val="0"/>
        <w:widowControl/>
      </w:pPr>
      <w:r w:rsidRPr="00BD5AB1">
        <w:t>[Add a list of items to be salvaged</w:t>
      </w:r>
      <w:r>
        <w:t>.</w:t>
      </w:r>
      <w:r w:rsidRPr="00BD5AB1">
        <w:t>]</w:t>
      </w:r>
    </w:p>
    <w:p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rsidR="0027198C" w:rsidRPr="00BD5AB1" w:rsidRDefault="0027198C" w:rsidP="00796CFA">
      <w:pPr>
        <w:pStyle w:val="guidenotes"/>
        <w:keepNext w:val="0"/>
        <w:widowControl/>
      </w:pPr>
      <w:r w:rsidRPr="00BD5AB1">
        <w:lastRenderedPageBreak/>
        <w:t>[Add changes to the existing clauses in this section here, in correct number order</w:t>
      </w:r>
      <w:r>
        <w:t>.</w:t>
      </w:r>
      <w:r w:rsidRPr="00BD5AB1">
        <w:t>]</w:t>
      </w:r>
    </w:p>
    <w:p w:rsidR="00742958" w:rsidRDefault="00742958" w:rsidP="00796CFA">
      <w:pPr>
        <w:keepNext w:val="0"/>
        <w:widowControl/>
        <w:tabs>
          <w:tab w:val="num" w:pos="0"/>
        </w:tabs>
        <w:rPr>
          <w:b/>
        </w:rPr>
      </w:pPr>
      <w:bookmarkStart w:id="10" w:name="_Toc390823449"/>
      <w:bookmarkStart w:id="11" w:name="_Toc391429141"/>
      <w:bookmarkStart w:id="12" w:name="_Toc396034067"/>
      <w:bookmarkStart w:id="13" w:name="_Toc398800250"/>
      <w:r>
        <w:rPr>
          <w:b/>
        </w:rPr>
        <w:t>SSRW Clause 4.3</w:t>
      </w:r>
      <w:r w:rsidRPr="00BD5AB1">
        <w:rPr>
          <w:b/>
        </w:rPr>
        <w:t xml:space="preserve"> </w:t>
      </w:r>
      <w:r w:rsidRPr="00BD5AB1">
        <w:rPr>
          <w:b/>
        </w:rPr>
        <w:tab/>
      </w:r>
      <w:r>
        <w:rPr>
          <w:b/>
        </w:rPr>
        <w:t>Definitions</w:t>
      </w:r>
    </w:p>
    <w:p w:rsidR="00742958" w:rsidRDefault="00742958" w:rsidP="00796CFA">
      <w:pPr>
        <w:keepNext w:val="0"/>
        <w:widowControl/>
        <w:tabs>
          <w:tab w:val="num" w:pos="0"/>
        </w:tabs>
      </w:pPr>
      <w:r w:rsidRPr="00796CFA">
        <w:t>SUBGRADE</w:t>
      </w:r>
    </w:p>
    <w:p w:rsidR="00742958" w:rsidRDefault="00742958" w:rsidP="00796CFA">
      <w:pPr>
        <w:keepNext w:val="0"/>
        <w:widowControl/>
        <w:tabs>
          <w:tab w:val="num" w:pos="0"/>
        </w:tabs>
      </w:pPr>
      <w:r>
        <w:t xml:space="preserve">Top </w:t>
      </w:r>
      <w:r w:rsidRPr="00696361">
        <w:rPr>
          <w:i/>
          <w:color w:val="984806"/>
        </w:rPr>
        <w:t>[enter data]</w:t>
      </w:r>
      <w:r>
        <w:rPr>
          <w:i/>
          <w:color w:val="984806"/>
        </w:rPr>
        <w:t xml:space="preserve"> </w:t>
      </w:r>
      <w:r w:rsidRPr="00796CFA">
        <w:rPr>
          <w:color w:val="000000" w:themeColor="text1"/>
        </w:rPr>
        <w:t>mm of material below subgrade surface.</w:t>
      </w:r>
    </w:p>
    <w:p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rsidR="0027198C" w:rsidRPr="00BD5AB1" w:rsidRDefault="0027198C" w:rsidP="00796CFA">
      <w:pPr>
        <w:keepNext w:val="0"/>
        <w:widowControl/>
        <w:tabs>
          <w:tab w:val="num" w:pos="0"/>
        </w:tabs>
        <w:rPr>
          <w:b/>
        </w:rPr>
      </w:pPr>
      <w:r w:rsidRPr="00BD5AB1">
        <w:rPr>
          <w:b/>
        </w:rPr>
        <w:t>SSRW Clause 4.</w:t>
      </w:r>
      <w:r w:rsidR="00742958">
        <w:rPr>
          <w:b/>
        </w:rPr>
        <w:t>4</w:t>
      </w:r>
      <w:r w:rsidRPr="00BD5AB1">
        <w:rPr>
          <w:b/>
        </w:rPr>
        <w:t xml:space="preserve">.2 </w:t>
      </w:r>
      <w:r w:rsidRPr="00BD5AB1">
        <w:rPr>
          <w:b/>
        </w:rPr>
        <w:tab/>
        <w:t>Excess Material</w:t>
      </w:r>
      <w:bookmarkEnd w:id="10"/>
      <w:bookmarkEnd w:id="11"/>
      <w:bookmarkEnd w:id="12"/>
      <w:bookmarkEnd w:id="13"/>
      <w:r w:rsidRPr="00BD5AB1">
        <w:rPr>
          <w:b/>
        </w:rPr>
        <w:t xml:space="preserve"> – Hold Point</w:t>
      </w:r>
    </w:p>
    <w:p w:rsidR="0027198C" w:rsidRPr="00BD5AB1" w:rsidRDefault="0027198C" w:rsidP="00796CFA">
      <w:pPr>
        <w:keepNext w:val="0"/>
        <w:widowControl/>
      </w:pPr>
      <w:r w:rsidRPr="00BD5AB1">
        <w:rPr>
          <w:lang w:val="en-US"/>
        </w:rPr>
        <w:t>Haul and dump and/or spread excess material at the following site(s):</w:t>
      </w:r>
      <w:r w:rsidRPr="00BD5AB1">
        <w:tab/>
      </w:r>
      <w:r w:rsidRPr="00696361">
        <w:rPr>
          <w:i/>
          <w:color w:val="984806"/>
        </w:rPr>
        <w:t>[enter data]</w:t>
      </w:r>
    </w:p>
    <w:p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rsidR="0027198C" w:rsidRPr="00BD5AB1" w:rsidRDefault="0027198C" w:rsidP="00796CFA">
      <w:pPr>
        <w:keepNext w:val="0"/>
        <w:widowControl/>
        <w:tabs>
          <w:tab w:val="left" w:pos="2835"/>
        </w:tabs>
      </w:pPr>
      <w:r w:rsidRPr="00BD5AB1">
        <w:tab/>
        <w:t>- Stockpiled</w:t>
      </w:r>
    </w:p>
    <w:p w:rsidR="0027198C" w:rsidRPr="00BD5AB1" w:rsidRDefault="0027198C" w:rsidP="00796CFA">
      <w:pPr>
        <w:pStyle w:val="guidenotes"/>
        <w:keepNext w:val="0"/>
        <w:widowControl/>
      </w:pPr>
      <w:r w:rsidRPr="00BD5AB1">
        <w:t xml:space="preserve"> [Delete option not required</w:t>
      </w:r>
      <w:r>
        <w:t>.</w:t>
      </w:r>
      <w:r w:rsidRPr="00BD5AB1">
        <w:t>]</w:t>
      </w:r>
    </w:p>
    <w:p w:rsidR="0083009B" w:rsidRDefault="0083009B" w:rsidP="00796CFA">
      <w:pPr>
        <w:keepNext w:val="0"/>
        <w:widowControl/>
        <w:rPr>
          <w:b/>
        </w:rPr>
      </w:pPr>
      <w:r w:rsidRPr="00BD5AB1">
        <w:rPr>
          <w:b/>
        </w:rPr>
        <w:t>SSRW Clause 4.5</w:t>
      </w:r>
      <w:r w:rsidRPr="00BD5AB1">
        <w:rPr>
          <w:b/>
        </w:rPr>
        <w:tab/>
      </w:r>
      <w:r w:rsidR="007A5914">
        <w:rPr>
          <w:b/>
        </w:rPr>
        <w:t xml:space="preserve">Earthworks </w:t>
      </w:r>
      <w:proofErr w:type="gramStart"/>
      <w:r w:rsidR="007A5914">
        <w:rPr>
          <w:b/>
        </w:rPr>
        <w:t>In</w:t>
      </w:r>
      <w:proofErr w:type="gramEnd"/>
      <w:r w:rsidR="007A5914">
        <w:rPr>
          <w:b/>
        </w:rPr>
        <w:t xml:space="preserve"> </w:t>
      </w:r>
      <w:r w:rsidR="007A5914" w:rsidRPr="00BD5AB1">
        <w:rPr>
          <w:b/>
        </w:rPr>
        <w:t>Fill</w:t>
      </w:r>
    </w:p>
    <w:p w:rsidR="0083009B" w:rsidRDefault="0083009B" w:rsidP="00796CFA">
      <w:pPr>
        <w:keepNext w:val="0"/>
        <w:widowControl/>
        <w:rPr>
          <w:b/>
        </w:rPr>
      </w:pPr>
      <w:r>
        <w:rPr>
          <w:b/>
        </w:rPr>
        <w:t>SSSRW Clause 4.5.5 Construction Methods</w:t>
      </w:r>
    </w:p>
    <w:p w:rsidR="0083009B" w:rsidRPr="00BD5AB1" w:rsidRDefault="0083009B" w:rsidP="00796CFA">
      <w:pPr>
        <w:keepNext w:val="0"/>
        <w:widowControl/>
        <w:rPr>
          <w:b/>
        </w:rPr>
      </w:pPr>
      <w:r>
        <w:rPr>
          <w:b/>
        </w:rPr>
        <w:t xml:space="preserve">Fill by </w:t>
      </w:r>
      <w:r w:rsidRPr="00664E95">
        <w:rPr>
          <w:i/>
          <w:color w:val="984806"/>
        </w:rPr>
        <w:t>[enter data]</w:t>
      </w:r>
      <w:r>
        <w:rPr>
          <w:i/>
          <w:color w:val="984806"/>
        </w:rPr>
        <w:t xml:space="preserve"> </w:t>
      </w:r>
      <w:r w:rsidRPr="00796CFA">
        <w:rPr>
          <w:color w:val="000000" w:themeColor="text1"/>
        </w:rPr>
        <w:t>method.</w:t>
      </w:r>
    </w:p>
    <w:p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Pr="00696361">
        <w:t xml:space="preserve"> </w:t>
      </w:r>
      <w:r w:rsidRPr="00BD5AB1">
        <w:t xml:space="preserve">% </w:t>
      </w:r>
    </w:p>
    <w:p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Pr="00696361">
        <w:rPr>
          <w:i/>
          <w:color w:val="984806"/>
        </w:rPr>
        <w:t>[enter data]</w:t>
      </w:r>
      <w:r w:rsidRPr="00BD5AB1">
        <w:t xml:space="preserve"> %,</w:t>
      </w:r>
    </w:p>
    <w:p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796CFA">
        <w:rPr>
          <w:color w:val="000000" w:themeColor="text1"/>
        </w:rPr>
        <w:t>mm</w:t>
      </w:r>
    </w:p>
    <w:p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p>
    <w:p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Pr="00696361">
        <w:rPr>
          <w:i/>
          <w:color w:val="984806"/>
        </w:rPr>
        <w:t>[enter data]</w:t>
      </w:r>
      <w:r w:rsidR="00AB191B">
        <w:rPr>
          <w:i/>
          <w:color w:val="984806"/>
        </w:rPr>
        <w:t xml:space="preserve"> %</w:t>
      </w:r>
    </w:p>
    <w:p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Pr="00696361">
        <w:rPr>
          <w:i/>
          <w:color w:val="984806"/>
        </w:rPr>
        <w:t>[enter data]</w:t>
      </w:r>
      <w:r w:rsidR="00197E89">
        <w:t xml:space="preserve"> %,</w:t>
      </w:r>
    </w:p>
    <w:p w:rsidR="00197E89" w:rsidRPr="00BD5AB1" w:rsidRDefault="00197E89" w:rsidP="00197E89">
      <w:pPr>
        <w:keepNext w:val="0"/>
        <w:widowControl/>
      </w:pPr>
      <w:r w:rsidRPr="00BD5AB1">
        <w:lastRenderedPageBreak/>
        <w:t>M</w:t>
      </w:r>
      <w:r>
        <w:t>aximum particle size – Subgrade layers</w:t>
      </w:r>
      <w:r w:rsidRPr="00BD5AB1">
        <w:tab/>
      </w:r>
      <w:r w:rsidRPr="00BD5AB1">
        <w:tab/>
      </w:r>
      <w:r w:rsidRPr="00BD5AB1">
        <w:tab/>
      </w:r>
      <w:r w:rsidRPr="00696361">
        <w:rPr>
          <w:i/>
          <w:color w:val="984806"/>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Pr="00696361">
        <w:rPr>
          <w:i/>
          <w:color w:val="984806"/>
        </w:rPr>
        <w:t>[enter data]</w:t>
      </w:r>
      <w:r w:rsidR="00AB191B">
        <w:rPr>
          <w:i/>
          <w:color w:val="984806"/>
        </w:rPr>
        <w:t xml:space="preserve"> </w:t>
      </w:r>
      <w:r w:rsidR="00AB191B" w:rsidRPr="00CB0A7C">
        <w:rPr>
          <w:color w:val="000000" w:themeColor="text1"/>
        </w:rPr>
        <w:t>mm</w:t>
      </w:r>
    </w:p>
    <w:p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Pr="00696361">
        <w:rPr>
          <w:i/>
          <w:color w:val="984806"/>
        </w:rPr>
        <w:t>[enter data]</w:t>
      </w:r>
      <w:r w:rsidRPr="00696361">
        <w:t xml:space="preserve"> </w:t>
      </w:r>
      <w:r w:rsidRPr="00BD5AB1">
        <w:t xml:space="preserve">% </w:t>
      </w:r>
    </w:p>
    <w:p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AB191B">
      <w:pPr>
        <w:keepNext w:val="0"/>
        <w:widowControl/>
      </w:pPr>
      <w:r w:rsidRPr="00BD5AB1">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p>
    <w:p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t>,</w:t>
      </w:r>
    </w:p>
    <w:p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p>
    <w:p w:rsidR="00CA449B" w:rsidRDefault="00CA449B" w:rsidP="00796CFA">
      <w:pPr>
        <w:pStyle w:val="guidenotes"/>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Pr="00696361">
        <w:rPr>
          <w:i/>
          <w:color w:val="984806"/>
        </w:rPr>
        <w:t>[enter data]</w:t>
      </w:r>
      <w:r w:rsidRPr="00696361">
        <w:t xml:space="preserve"> </w:t>
      </w:r>
      <w:r w:rsidRPr="00BD5AB1">
        <w:t xml:space="preserve">% </w:t>
      </w:r>
    </w:p>
    <w:p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Pr="00696361">
        <w:rPr>
          <w:i/>
          <w:color w:val="984806"/>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Pr="00696361">
        <w:rPr>
          <w:i/>
          <w:color w:val="984806"/>
        </w:rPr>
        <w:t>[enter data]</w:t>
      </w:r>
      <w:r>
        <w:rPr>
          <w:i/>
          <w:color w:val="984806"/>
        </w:rPr>
        <w:t xml:space="preserve"> </w:t>
      </w:r>
      <w:r w:rsidRPr="00CB0A7C">
        <w:rPr>
          <w:color w:val="000000" w:themeColor="text1"/>
        </w:rPr>
        <w:t>mm</w:t>
      </w:r>
    </w:p>
    <w:p w:rsidR="00AB191B" w:rsidRDefault="00AB191B" w:rsidP="00796CFA">
      <w:pPr>
        <w:keepNext w:val="0"/>
        <w:widowControl/>
      </w:pPr>
      <w:r w:rsidRPr="00BD5AB1">
        <w:t>M</w:t>
      </w:r>
      <w:r>
        <w:t>aximum particle size – Layers other than subgrade</w:t>
      </w:r>
      <w:r>
        <w:tab/>
      </w:r>
      <w:r w:rsidRPr="00696361">
        <w:rPr>
          <w:i/>
          <w:color w:val="984806"/>
        </w:rPr>
        <w:t>[enter data]</w:t>
      </w:r>
      <w:r>
        <w:rPr>
          <w:i/>
          <w:color w:val="984806"/>
        </w:rPr>
        <w:t xml:space="preserve"> </w:t>
      </w:r>
      <w:r w:rsidRPr="00CB0A7C">
        <w:rPr>
          <w:color w:val="000000" w:themeColor="text1"/>
        </w:rPr>
        <w:t>mm</w:t>
      </w:r>
      <w:r w:rsidRPr="00BD5AB1">
        <w:t xml:space="preserve"> </w:t>
      </w:r>
    </w:p>
    <w:p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Pr="00696361">
        <w:rPr>
          <w:i/>
          <w:color w:val="984806"/>
        </w:rPr>
        <w:t xml:space="preserve">[enter data] </w:t>
      </w:r>
      <w:r w:rsidRPr="00BD5AB1">
        <w:t xml:space="preserve">% and </w:t>
      </w:r>
      <w:r w:rsidRPr="00696361">
        <w:rPr>
          <w:i/>
          <w:color w:val="984806"/>
        </w:rPr>
        <w:t xml:space="preserve">[enter data] </w:t>
      </w:r>
      <w:r w:rsidRPr="00BD5AB1">
        <w:t>%</w:t>
      </w:r>
      <w:r w:rsidR="0074101C">
        <w:t>,</w:t>
      </w:r>
    </w:p>
    <w:p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Pr="00696361">
        <w:rPr>
          <w:i/>
          <w:color w:val="984806"/>
        </w:rPr>
        <w:t xml:space="preserve">[enter data] </w:t>
      </w:r>
      <w:r w:rsidRPr="00BD5AB1">
        <w:t xml:space="preserve">% and </w:t>
      </w:r>
      <w:r w:rsidRPr="00696361">
        <w:rPr>
          <w:i/>
          <w:color w:val="984806"/>
        </w:rPr>
        <w:t xml:space="preserve">[enter data] </w:t>
      </w:r>
      <w:r w:rsidRPr="00BD5AB1">
        <w:t>%</w:t>
      </w:r>
      <w:r w:rsidR="0083009B" w:rsidRPr="00BD5AB1">
        <w:t>.</w:t>
      </w:r>
    </w:p>
    <w:p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w:t>
      </w:r>
      <w:proofErr w:type="gramStart"/>
      <w:r w:rsidR="0074101C">
        <w:t>Std</w:t>
      </w:r>
      <w:proofErr w:type="gramEnd"/>
      <w:r w:rsidR="0074101C">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74101C" w:rsidRDefault="0074101C" w:rsidP="00796CFA">
      <w:pPr>
        <w:keepNext w:val="0"/>
        <w:widowControl/>
        <w:rPr>
          <w:b/>
        </w:rPr>
      </w:pPr>
      <w:r>
        <w:rPr>
          <w:b/>
        </w:rPr>
        <w:t>SSRW CLAUSE 4.8</w:t>
      </w:r>
      <w:r>
        <w:rPr>
          <w:b/>
        </w:rPr>
        <w:tab/>
      </w:r>
      <w:r w:rsidR="007A5914">
        <w:rPr>
          <w:b/>
        </w:rPr>
        <w:t xml:space="preserve">Earthworks </w:t>
      </w:r>
      <w:proofErr w:type="gramStart"/>
      <w:r w:rsidR="007A5914">
        <w:rPr>
          <w:b/>
        </w:rPr>
        <w:t>For</w:t>
      </w:r>
      <w:proofErr w:type="gramEnd"/>
      <w:r w:rsidR="007A5914">
        <w:rPr>
          <w:b/>
        </w:rPr>
        <w:t xml:space="preserve"> Drainage</w:t>
      </w:r>
    </w:p>
    <w:p w:rsidR="0074101C" w:rsidRDefault="0074101C" w:rsidP="00796CFA">
      <w:pPr>
        <w:keepNext w:val="0"/>
        <w:widowControl/>
        <w:rPr>
          <w:b/>
        </w:rPr>
      </w:pPr>
      <w:r>
        <w:rPr>
          <w:b/>
        </w:rPr>
        <w:t>SSRW Clause 4.8.1</w:t>
      </w:r>
      <w:r>
        <w:rPr>
          <w:b/>
        </w:rPr>
        <w:tab/>
        <w:t>Stream Diversions</w:t>
      </w:r>
    </w:p>
    <w:p w:rsidR="0074101C" w:rsidRPr="00796CFA" w:rsidRDefault="0074101C" w:rsidP="00796CFA">
      <w:pPr>
        <w:pStyle w:val="guidenotes"/>
        <w:keepNext w:val="0"/>
        <w:widowControl/>
      </w:pPr>
      <w:r>
        <w:lastRenderedPageBreak/>
        <w:t>[</w:t>
      </w:r>
      <w:r w:rsidRPr="00BD5AB1">
        <w:t>Delete</w:t>
      </w:r>
      <w:r>
        <w:t xml:space="preserve"> this clause if it not required.</w:t>
      </w:r>
      <w:r w:rsidR="004628AE">
        <w:t xml:space="preserve"> Add information regarding excavations and fill for stream diversions if not shown on drawings.</w:t>
      </w:r>
      <w:r w:rsidRPr="00BD5AB1">
        <w:t>]</w:t>
      </w:r>
    </w:p>
    <w:p w:rsidR="004628AE" w:rsidRDefault="004628AE" w:rsidP="00796CFA">
      <w:pPr>
        <w:keepNext w:val="0"/>
        <w:widowControl/>
        <w:rPr>
          <w:b/>
        </w:rPr>
      </w:pPr>
      <w:r>
        <w:rPr>
          <w:b/>
        </w:rPr>
        <w:t>SSRW Clause 4.8.2</w:t>
      </w:r>
      <w:r>
        <w:rPr>
          <w:b/>
        </w:rPr>
        <w:tab/>
        <w:t>Levees</w:t>
      </w:r>
    </w:p>
    <w:p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rsidR="0027198C" w:rsidRPr="00BD5AB1" w:rsidRDefault="0027198C" w:rsidP="00796CFA">
      <w:pPr>
        <w:keepNext w:val="0"/>
        <w:widowControl/>
      </w:pPr>
      <w:r w:rsidRPr="00BD5AB1">
        <w:t xml:space="preserve">Divert table drains into offlet drains at intervals not exceeding </w:t>
      </w:r>
      <w:r w:rsidRPr="00696361">
        <w:rPr>
          <w:i/>
          <w:color w:val="984806"/>
        </w:rPr>
        <w:t xml:space="preserve">[enter data] </w:t>
      </w:r>
      <w:r w:rsidRPr="00BD5AB1">
        <w:t>m</w:t>
      </w:r>
      <w:r w:rsidR="00AB191B">
        <w:t>.</w:t>
      </w:r>
    </w:p>
    <w:p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rsidR="005A7224" w:rsidRPr="00BD5AB1" w:rsidRDefault="005A7224" w:rsidP="005A7224">
      <w:pPr>
        <w:keepNext w:val="0"/>
        <w:widowControl/>
        <w:rPr>
          <w:b/>
        </w:rPr>
      </w:pPr>
      <w:r w:rsidRPr="00BD5AB1">
        <w:rPr>
          <w:b/>
        </w:rPr>
        <w:t>SSRW Clause 4.1</w:t>
      </w:r>
      <w:r>
        <w:rPr>
          <w:b/>
        </w:rPr>
        <w:t>2</w:t>
      </w:r>
      <w:r w:rsidRPr="00BD5AB1">
        <w:rPr>
          <w:b/>
        </w:rPr>
        <w:tab/>
      </w:r>
      <w:r>
        <w:rPr>
          <w:b/>
        </w:rPr>
        <w:t>Batter Protection by Grassing</w:t>
      </w:r>
    </w:p>
    <w:p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rsidR="0027198C" w:rsidRPr="00BD5AB1" w:rsidRDefault="0027198C" w:rsidP="00796CFA">
      <w:pPr>
        <w:keepNext w:val="0"/>
        <w:widowControl/>
      </w:pPr>
      <w:r w:rsidRPr="003D487F">
        <w:t xml:space="preserve">Batters to be treated from </w:t>
      </w:r>
      <w:proofErr w:type="spellStart"/>
      <w:r w:rsidRPr="003D487F">
        <w:t>ch.</w:t>
      </w:r>
      <w:proofErr w:type="spellEnd"/>
      <w:r w:rsidRPr="00BD5AB1">
        <w:t xml:space="preserve">  </w:t>
      </w:r>
      <w:r w:rsidRPr="00696361">
        <w:rPr>
          <w:i/>
          <w:color w:val="984806"/>
        </w:rPr>
        <w:t>[</w:t>
      </w:r>
      <w:proofErr w:type="gramStart"/>
      <w:r w:rsidRPr="00696361">
        <w:rPr>
          <w:i/>
          <w:color w:val="984806"/>
        </w:rPr>
        <w:t>enter</w:t>
      </w:r>
      <w:proofErr w:type="gramEnd"/>
      <w:r w:rsidRPr="00696361">
        <w:rPr>
          <w:i/>
          <w:color w:val="984806"/>
        </w:rPr>
        <w:t xml:space="preserve"> data] </w:t>
      </w:r>
      <w:r w:rsidRPr="00BD5AB1">
        <w:t xml:space="preserve">to </w:t>
      </w:r>
      <w:proofErr w:type="spellStart"/>
      <w:r w:rsidRPr="00BD5AB1">
        <w:t>ch.</w:t>
      </w:r>
      <w:proofErr w:type="spellEnd"/>
      <w:r w:rsidRPr="00BD5AB1">
        <w:t xml:space="preserve">  </w:t>
      </w:r>
      <w:r w:rsidRPr="00696361">
        <w:rPr>
          <w:i/>
          <w:color w:val="984806"/>
        </w:rPr>
        <w:t>[</w:t>
      </w:r>
      <w:proofErr w:type="gramStart"/>
      <w:r w:rsidRPr="00696361">
        <w:rPr>
          <w:i/>
          <w:color w:val="984806"/>
        </w:rPr>
        <w:t>enter</w:t>
      </w:r>
      <w:proofErr w:type="gramEnd"/>
      <w:r w:rsidRPr="00696361">
        <w:rPr>
          <w:i/>
          <w:color w:val="984806"/>
        </w:rPr>
        <w:t xml:space="preserve"> data</w:t>
      </w:r>
      <w:r w:rsidRPr="00696361">
        <w:rPr>
          <w:bCs/>
          <w:i/>
          <w:iCs/>
          <w:color w:val="984806"/>
        </w:rPr>
        <w:t>]</w:t>
      </w:r>
      <w:r w:rsidRPr="00696361">
        <w:t>.</w:t>
      </w:r>
    </w:p>
    <w:p w:rsidR="0027198C" w:rsidRPr="00BD5AB1" w:rsidRDefault="0027198C" w:rsidP="00796CFA">
      <w:pPr>
        <w:pStyle w:val="guidenotes"/>
        <w:keepNext w:val="0"/>
        <w:widowControl/>
      </w:pPr>
      <w:r w:rsidRPr="00BD5AB1">
        <w:t>[</w:t>
      </w:r>
      <w:proofErr w:type="gramStart"/>
      <w:r w:rsidRPr="00BD5AB1">
        <w:t>Insert  start</w:t>
      </w:r>
      <w:proofErr w:type="gramEnd"/>
      <w:r w:rsidRPr="00BD5AB1">
        <w:t xml:space="preserve"> and end chainages. Add extra rows if more than one sec</w:t>
      </w:r>
      <w:r>
        <w:t>tion of batter is to be treated.</w:t>
      </w:r>
      <w:r w:rsidRPr="00BD5AB1">
        <w:t>]</w:t>
      </w:r>
    </w:p>
    <w:p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 xml:space="preserve">Seed Mixture </w:t>
      </w:r>
      <w:proofErr w:type="gramStart"/>
      <w:r w:rsidRPr="00BD5AB1">
        <w:rPr>
          <w:b/>
        </w:rPr>
        <w:t>And</w:t>
      </w:r>
      <w:proofErr w:type="gramEnd"/>
      <w:r w:rsidRPr="00BD5AB1">
        <w:rPr>
          <w:b/>
        </w:rPr>
        <w:t xml:space="preserve"> Fertiliser</w:t>
      </w:r>
    </w:p>
    <w:p w:rsidR="0027198C" w:rsidRDefault="0027198C" w:rsidP="00796CFA">
      <w:pPr>
        <w:keepNext w:val="0"/>
        <w:widowControl/>
      </w:pPr>
      <w:r w:rsidRPr="00BD5AB1">
        <w:t>SEED MI</w:t>
      </w:r>
      <w:r>
        <w:t>X</w:t>
      </w:r>
      <w:r w:rsidRPr="00BD5AB1">
        <w:t>TURE AND FERTILISER</w:t>
      </w:r>
    </w:p>
    <w:p w:rsidR="007A6238" w:rsidRPr="00BD5AB1" w:rsidRDefault="007A6238" w:rsidP="00796CFA">
      <w:pPr>
        <w:keepNext w:val="0"/>
        <w:widowControl/>
      </w:pPr>
      <w:r>
        <w:t>Seed required</w:t>
      </w:r>
      <w:r>
        <w:tab/>
      </w:r>
      <w:r>
        <w:tab/>
      </w:r>
      <w:r>
        <w:tab/>
      </w:r>
      <w:r w:rsidRPr="00696361">
        <w:rPr>
          <w:i/>
          <w:color w:val="984806"/>
        </w:rPr>
        <w:t>[enter data</w:t>
      </w:r>
      <w:proofErr w:type="gramStart"/>
      <w:r w:rsidRPr="00696361">
        <w:rPr>
          <w:i/>
          <w:color w:val="984806"/>
        </w:rPr>
        <w:t>]</w:t>
      </w:r>
      <w:r>
        <w:rPr>
          <w:i/>
          <w:color w:val="984806"/>
        </w:rPr>
        <w:t xml:space="preserve"> .</w:t>
      </w:r>
      <w:proofErr w:type="gramEnd"/>
    </w:p>
    <w:p w:rsidR="0027198C" w:rsidRPr="00BD5AB1" w:rsidRDefault="0027198C" w:rsidP="00796CFA">
      <w:pPr>
        <w:keepNext w:val="0"/>
        <w:widowControl/>
      </w:pPr>
      <w:r w:rsidRPr="00BD5AB1">
        <w:t>FERTILISER APPLICATION RATE</w:t>
      </w:r>
    </w:p>
    <w:p w:rsidR="0027198C" w:rsidRPr="00BD5AB1" w:rsidRDefault="0027198C" w:rsidP="00796CFA">
      <w:pPr>
        <w:keepNext w:val="0"/>
        <w:widowControl/>
      </w:pPr>
      <w:r w:rsidRPr="00BD5AB1">
        <w:t xml:space="preserve">Apply at rate of </w:t>
      </w:r>
      <w:r w:rsidRPr="00BD5AB1">
        <w:tab/>
      </w:r>
      <w:r w:rsidRPr="00BD5AB1">
        <w:tab/>
      </w:r>
      <w:r w:rsidRPr="00696361">
        <w:rPr>
          <w:i/>
          <w:color w:val="984806"/>
        </w:rPr>
        <w:t xml:space="preserve">[enter data] </w:t>
      </w:r>
      <w:r w:rsidRPr="00BD5AB1">
        <w:t>kg/ha.</w:t>
      </w:r>
    </w:p>
    <w:p w:rsidR="0027198C" w:rsidRPr="00BD5AB1" w:rsidRDefault="0027198C" w:rsidP="00796CFA">
      <w:pPr>
        <w:pStyle w:val="guidenotes"/>
        <w:keepNext w:val="0"/>
        <w:widowControl/>
      </w:pPr>
      <w:r w:rsidRPr="00BD5AB1">
        <w:t>[Insert number of ki</w:t>
      </w:r>
      <w:r>
        <w:t>lograms required per hectare.</w:t>
      </w:r>
      <w:r w:rsidRPr="00BD5AB1">
        <w:t>]</w:t>
      </w:r>
    </w:p>
    <w:p w:rsidR="007A6238" w:rsidRDefault="007A6238" w:rsidP="00796CFA">
      <w:pPr>
        <w:keepNext w:val="0"/>
        <w:widowControl/>
        <w:rPr>
          <w:b/>
        </w:rPr>
      </w:pPr>
      <w:r>
        <w:rPr>
          <w:b/>
        </w:rPr>
        <w:t>SSRW CLAUSE 4.13</w:t>
      </w:r>
      <w:r>
        <w:rPr>
          <w:b/>
        </w:rPr>
        <w:tab/>
      </w:r>
      <w:r w:rsidR="007A5914">
        <w:rPr>
          <w:b/>
        </w:rPr>
        <w:t>Bridge Foundations</w:t>
      </w:r>
    </w:p>
    <w:p w:rsidR="007A6238" w:rsidRDefault="007A6238" w:rsidP="00796CFA">
      <w:pPr>
        <w:keepNext w:val="0"/>
        <w:widowControl/>
        <w:rPr>
          <w:b/>
        </w:rPr>
      </w:pPr>
      <w:r>
        <w:rPr>
          <w:b/>
        </w:rPr>
        <w:t>SSRW Clause 4.13.1</w:t>
      </w:r>
      <w:r>
        <w:rPr>
          <w:b/>
        </w:rPr>
        <w:tab/>
        <w:t>Conditions</w:t>
      </w:r>
    </w:p>
    <w:p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Pr="00696361">
        <w:rPr>
          <w:i/>
          <w:color w:val="984806"/>
        </w:rPr>
        <w:t>[enter data]</w:t>
      </w:r>
    </w:p>
    <w:p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rsidR="009D05EE" w:rsidRDefault="009D05EE" w:rsidP="00796CFA">
      <w:pPr>
        <w:keepNext w:val="0"/>
        <w:widowControl/>
        <w:rPr>
          <w:b/>
        </w:rPr>
      </w:pPr>
      <w:r>
        <w:rPr>
          <w:b/>
        </w:rPr>
        <w:t>SSRW Clause 4.13.2</w:t>
      </w:r>
      <w:r>
        <w:rPr>
          <w:b/>
        </w:rPr>
        <w:tab/>
        <w:t>Excavation</w:t>
      </w:r>
    </w:p>
    <w:p w:rsidR="009D05EE" w:rsidRDefault="009D05EE" w:rsidP="00796CFA">
      <w:pPr>
        <w:keepNext w:val="0"/>
        <w:widowControl/>
        <w:rPr>
          <w:i/>
          <w:color w:val="984806"/>
        </w:rPr>
      </w:pPr>
      <w:r>
        <w:t>Dimensions</w:t>
      </w:r>
      <w:r w:rsidRPr="0000401D">
        <w:t>:</w:t>
      </w:r>
      <w:r>
        <w:tab/>
      </w:r>
      <w:r>
        <w:tab/>
      </w:r>
      <w:r>
        <w:tab/>
      </w:r>
      <w:r w:rsidRPr="00696361">
        <w:rPr>
          <w:i/>
          <w:color w:val="984806"/>
        </w:rPr>
        <w:t>[enter data]</w:t>
      </w:r>
    </w:p>
    <w:p w:rsidR="009D05EE" w:rsidRPr="00BD5AB1"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Reduced levels</w:t>
      </w:r>
      <w:r w:rsidRPr="0000401D">
        <w:t>:</w:t>
      </w:r>
      <w:r>
        <w:tab/>
      </w:r>
      <w:r>
        <w:tab/>
      </w:r>
      <w:r w:rsidRPr="00696361">
        <w:rPr>
          <w:i/>
          <w:color w:val="984806"/>
        </w:rPr>
        <w:t>[enter data]</w:t>
      </w:r>
    </w:p>
    <w:p w:rsidR="009D05EE"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Blinding concrete</w:t>
      </w:r>
      <w:r w:rsidRPr="0000401D">
        <w:t>:</w:t>
      </w:r>
      <w:r>
        <w:tab/>
      </w:r>
      <w:r>
        <w:tab/>
      </w:r>
      <w:r w:rsidRPr="00696361">
        <w:rPr>
          <w:i/>
          <w:color w:val="984806"/>
        </w:rPr>
        <w:t>[enter data]</w:t>
      </w:r>
    </w:p>
    <w:p w:rsidR="009D05EE" w:rsidRDefault="009D05EE" w:rsidP="00796CFA">
      <w:pPr>
        <w:pStyle w:val="guidenotes"/>
        <w:keepNext w:val="0"/>
        <w:widowControl/>
      </w:pPr>
      <w:r w:rsidRPr="00BD5AB1">
        <w:t>[</w:t>
      </w:r>
      <w:r>
        <w:t>Required/not required. Required if foundation is NOT homogeneous sound rock.</w:t>
      </w:r>
      <w:r w:rsidRPr="00BD5AB1">
        <w:t>]</w:t>
      </w:r>
    </w:p>
    <w:p w:rsidR="009D05EE" w:rsidRDefault="009D05EE" w:rsidP="00796CFA">
      <w:pPr>
        <w:keepNext w:val="0"/>
        <w:widowControl/>
        <w:rPr>
          <w:b/>
        </w:rPr>
      </w:pPr>
      <w:r>
        <w:rPr>
          <w:b/>
        </w:rPr>
        <w:lastRenderedPageBreak/>
        <w:t>SSRW CLAUSE 4.14</w:t>
      </w:r>
      <w:r>
        <w:rPr>
          <w:b/>
        </w:rPr>
        <w:tab/>
      </w:r>
      <w:r w:rsidR="005A7224">
        <w:rPr>
          <w:b/>
        </w:rPr>
        <w:t xml:space="preserve">Fill </w:t>
      </w:r>
      <w:r w:rsidR="007A5914">
        <w:rPr>
          <w:b/>
        </w:rPr>
        <w:t>Adjacent To Bridge Structures</w:t>
      </w:r>
    </w:p>
    <w:p w:rsidR="009D05EE" w:rsidRPr="00BD5AB1" w:rsidRDefault="009D05EE" w:rsidP="00796CFA">
      <w:pPr>
        <w:pStyle w:val="guidenotes"/>
        <w:keepNext w:val="0"/>
        <w:widowControl/>
      </w:pPr>
      <w:r w:rsidRPr="00BD5AB1">
        <w:t xml:space="preserve"> [</w:t>
      </w:r>
      <w:r>
        <w:t>Indicate which processes, if any, are not required.</w:t>
      </w:r>
      <w:r w:rsidRPr="00BD5AB1">
        <w:t>]</w:t>
      </w:r>
    </w:p>
    <w:p w:rsidR="009D05EE" w:rsidRDefault="009D05EE" w:rsidP="00796CFA">
      <w:pPr>
        <w:keepNext w:val="0"/>
        <w:widowControl/>
        <w:rPr>
          <w:b/>
        </w:rPr>
      </w:pPr>
      <w:r>
        <w:rPr>
          <w:b/>
        </w:rPr>
        <w:t>SSRW CLAUSE 4.15</w:t>
      </w:r>
      <w:r w:rsidR="007A5914">
        <w:rPr>
          <w:b/>
        </w:rPr>
        <w:tab/>
        <w:t>Compaction</w:t>
      </w:r>
    </w:p>
    <w:p w:rsidR="00C74EE2" w:rsidRPr="00BD5AB1" w:rsidRDefault="00C74EE2" w:rsidP="00796CFA">
      <w:pPr>
        <w:pStyle w:val="guidenotes"/>
        <w:keepNext w:val="0"/>
        <w:widowControl/>
      </w:pPr>
      <w:r w:rsidRPr="00BD5AB1">
        <w:t>[</w:t>
      </w:r>
      <w:r>
        <w:t>Indicate which processes, if any, are not required.</w:t>
      </w:r>
      <w:r w:rsidRPr="00BD5AB1">
        <w:t>]</w:t>
      </w:r>
    </w:p>
    <w:p w:rsidR="00C74EE2" w:rsidRDefault="00C74EE2" w:rsidP="00796CFA">
      <w:pPr>
        <w:keepNext w:val="0"/>
        <w:widowControl/>
        <w:rPr>
          <w:b/>
        </w:rPr>
      </w:pPr>
      <w:r>
        <w:rPr>
          <w:b/>
        </w:rPr>
        <w:t>SSRW CLAUSE 4.16</w:t>
      </w:r>
      <w:r>
        <w:rPr>
          <w:b/>
        </w:rPr>
        <w:tab/>
      </w:r>
      <w:r w:rsidR="007A5914">
        <w:rPr>
          <w:b/>
        </w:rPr>
        <w:t>Conformance</w:t>
      </w:r>
    </w:p>
    <w:p w:rsidR="00C74EE2" w:rsidRDefault="00C74EE2" w:rsidP="00796CFA">
      <w:pPr>
        <w:pStyle w:val="guidenotes"/>
        <w:keepNext w:val="0"/>
        <w:widowControl/>
      </w:pPr>
      <w:r w:rsidRPr="00BD5AB1">
        <w:t>[</w:t>
      </w:r>
      <w:r>
        <w:t>Indicate which processes, if any, are not required.</w:t>
      </w:r>
      <w:r w:rsidRPr="00BD5AB1">
        <w:t>]</w:t>
      </w:r>
    </w:p>
    <w:p w:rsidR="0036383D" w:rsidRDefault="0036383D" w:rsidP="0036383D">
      <w:pPr>
        <w:keepNext w:val="0"/>
        <w:widowControl/>
      </w:pPr>
      <w:r>
        <w:t>SSRW Clause 4.16.1</w:t>
      </w:r>
      <w:r>
        <w:tab/>
        <w:t>Existing Surface Levels</w:t>
      </w:r>
    </w:p>
    <w:p w:rsidR="0036383D" w:rsidRDefault="0036383D" w:rsidP="0036383D">
      <w:pPr>
        <w:keepNext w:val="0"/>
        <w:widowControl/>
        <w:rPr>
          <w:color w:val="984806"/>
        </w:rPr>
      </w:pPr>
      <w:r>
        <w:t>Material to replace stripped layer:</w:t>
      </w:r>
      <w:r>
        <w:tab/>
      </w:r>
      <w:r>
        <w:tab/>
      </w:r>
      <w:r w:rsidRPr="00696361">
        <w:rPr>
          <w:i/>
          <w:color w:val="984806"/>
        </w:rPr>
        <w:t>[enter data]</w:t>
      </w:r>
      <w:r>
        <w:rPr>
          <w:i/>
          <w:color w:val="984806"/>
        </w:rPr>
        <w:t xml:space="preserve"> </w:t>
      </w:r>
    </w:p>
    <w:p w:rsidR="0036383D" w:rsidRDefault="0036383D">
      <w:pPr>
        <w:pStyle w:val="guidenotes"/>
      </w:pPr>
      <w:r w:rsidRPr="00BD5AB1">
        <w:t>[</w:t>
      </w:r>
      <w:r>
        <w:t>Indicate requirements, if any.</w:t>
      </w:r>
      <w:r w:rsidRPr="00BD5AB1">
        <w:t>]</w:t>
      </w:r>
    </w:p>
    <w:p w:rsidR="00C74EE2" w:rsidRDefault="00C74EE2" w:rsidP="00796CFA">
      <w:pPr>
        <w:keepNext w:val="0"/>
        <w:widowControl/>
      </w:pPr>
      <w:r>
        <w:t>SSRW Clause 4.16.2</w:t>
      </w:r>
      <w:r>
        <w:tab/>
        <w:t>Tolerances</w:t>
      </w:r>
    </w:p>
    <w:p w:rsidR="00C74EE2" w:rsidRDefault="00C74EE2" w:rsidP="00796CFA">
      <w:pPr>
        <w:keepNext w:val="0"/>
        <w:widowControl/>
        <w:rPr>
          <w:color w:val="984806"/>
        </w:rPr>
      </w:pPr>
      <w:r>
        <w:t>Subgrade width:</w:t>
      </w:r>
      <w:r>
        <w:tab/>
      </w:r>
      <w:r>
        <w:tab/>
      </w:r>
      <w:r w:rsidRPr="00696361">
        <w:rPr>
          <w:i/>
          <w:color w:val="984806"/>
        </w:rPr>
        <w:t>[enter data]</w:t>
      </w:r>
      <w:r>
        <w:rPr>
          <w:i/>
          <w:color w:val="984806"/>
        </w:rPr>
        <w:t xml:space="preserve"> </w:t>
      </w:r>
    </w:p>
    <w:p w:rsidR="00C74EE2" w:rsidRDefault="00C74EE2" w:rsidP="00796CFA">
      <w:pPr>
        <w:pStyle w:val="guidenotes"/>
        <w:keepNext w:val="0"/>
        <w:widowControl/>
      </w:pPr>
      <w:r w:rsidRPr="00BD5AB1">
        <w:t>[</w:t>
      </w:r>
      <w:r>
        <w:t>Indicate if kerbs are, or are not, included in the project.</w:t>
      </w:r>
      <w:r w:rsidRPr="00BD5AB1">
        <w:t>]</w:t>
      </w:r>
    </w:p>
    <w:p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rsidTr="00796CFA">
        <w:tc>
          <w:tcPr>
            <w:tcW w:w="9465" w:type="dxa"/>
            <w:gridSpan w:val="2"/>
            <w:vAlign w:val="center"/>
          </w:tcPr>
          <w:p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rsidTr="00796CFA">
        <w:tc>
          <w:tcPr>
            <w:tcW w:w="4732" w:type="dxa"/>
            <w:vAlign w:val="center"/>
          </w:tcPr>
          <w:p w:rsidR="000009AF" w:rsidRPr="00796CFA" w:rsidRDefault="000009AF" w:rsidP="00796CFA">
            <w:pPr>
              <w:keepNext w:val="0"/>
              <w:widowControl/>
              <w:spacing w:after="0"/>
              <w:rPr>
                <w:b/>
              </w:rPr>
            </w:pPr>
            <w:r w:rsidRPr="00796CFA">
              <w:rPr>
                <w:b/>
              </w:rPr>
              <w:t>Area/Location</w:t>
            </w:r>
          </w:p>
        </w:tc>
        <w:tc>
          <w:tcPr>
            <w:tcW w:w="4733" w:type="dxa"/>
            <w:vAlign w:val="center"/>
          </w:tcPr>
          <w:p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9465" w:type="dxa"/>
            <w:gridSpan w:val="2"/>
            <w:vAlign w:val="center"/>
          </w:tcPr>
          <w:p w:rsidR="000009AF" w:rsidRPr="000009AF" w:rsidRDefault="000009AF" w:rsidP="00796CFA">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Pr="000009AF">
              <w:rPr>
                <w:b/>
                <w:i/>
              </w:rPr>
              <w:t xml:space="preserve"> T</w:t>
            </w:r>
            <w:r w:rsidRPr="00796CFA">
              <w:rPr>
                <w:b/>
                <w:i/>
              </w:rPr>
              <w:t xml:space="preserve">ables </w:t>
            </w:r>
            <w:r w:rsidRPr="000009AF">
              <w:rPr>
                <w:b/>
                <w:i/>
              </w:rPr>
              <w:t xml:space="preserve">- </w:t>
            </w:r>
            <w:r w:rsidRPr="00796CFA">
              <w:rPr>
                <w:b/>
                <w:i/>
              </w:rPr>
              <w:t>Testing and Reporting Completion times - Parts 1, 2, &amp; 3</w:t>
            </w:r>
            <w:r w:rsidRPr="000009AF">
              <w:t>.</w:t>
            </w:r>
          </w:p>
        </w:tc>
      </w:tr>
    </w:tbl>
    <w:p w:rsidR="000009AF" w:rsidRDefault="000009AF" w:rsidP="00796CFA">
      <w:pPr>
        <w:keepNext w:val="0"/>
        <w:widowControl/>
      </w:pPr>
    </w:p>
    <w:p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3114C0" w:rsidRDefault="003114C0" w:rsidP="00796CFA">
      <w:pPr>
        <w:keepNext w:val="0"/>
        <w:widowControl/>
        <w:rPr>
          <w:b/>
        </w:rPr>
      </w:pPr>
      <w:r>
        <w:rPr>
          <w:b/>
        </w:rPr>
        <w:t>SSRW Clause 6.3 Material Properties</w:t>
      </w:r>
    </w:p>
    <w:p w:rsidR="0027198C" w:rsidRPr="00BD5AB1" w:rsidRDefault="0027198C" w:rsidP="00796CFA">
      <w:pPr>
        <w:keepNext w:val="0"/>
        <w:widowControl/>
        <w:rPr>
          <w:b/>
        </w:rPr>
      </w:pPr>
      <w:r w:rsidRPr="00BD5AB1">
        <w:rPr>
          <w:b/>
        </w:rPr>
        <w:lastRenderedPageBreak/>
        <w:t>SSRW Clause 6.3.1</w:t>
      </w:r>
      <w:r w:rsidRPr="00BD5AB1">
        <w:rPr>
          <w:b/>
        </w:rPr>
        <w:tab/>
        <w:t xml:space="preserve">Table – Natural Gravel Particle Sizes </w:t>
      </w:r>
    </w:p>
    <w:p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[enter data] </w:t>
      </w:r>
    </w:p>
    <w:p w:rsidR="0027198C" w:rsidRPr="00EF4FF4" w:rsidRDefault="0027198C" w:rsidP="00796CFA">
      <w:pPr>
        <w:pStyle w:val="guidenotes"/>
        <w:keepNext w:val="0"/>
        <w:widowControl/>
      </w:pPr>
      <w:r w:rsidRPr="00EF4FF4">
        <w:t>[Insert 2 or 3 for Type</w:t>
      </w:r>
      <w:r>
        <w:t>.</w:t>
      </w:r>
      <w:r w:rsidRPr="00EF4FF4">
        <w:t>]</w:t>
      </w:r>
    </w:p>
    <w:p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[enter data]</w:t>
      </w:r>
    </w:p>
    <w:p w:rsidR="0027198C" w:rsidRPr="00BD5AB1" w:rsidRDefault="0027198C" w:rsidP="00796CFA">
      <w:pPr>
        <w:pStyle w:val="guidenotes"/>
        <w:keepNext w:val="0"/>
        <w:widowControl/>
      </w:pPr>
      <w:r w:rsidRPr="00BD5AB1">
        <w:t xml:space="preserve"> </w:t>
      </w:r>
      <w:r>
        <w:t>[Insert 1, 2, 3 or 4 for Type.</w:t>
      </w:r>
      <w:r w:rsidRPr="00BD5AB1">
        <w:t>]</w:t>
      </w:r>
    </w:p>
    <w:p w:rsidR="0027198C" w:rsidRPr="00BD5AB1" w:rsidRDefault="0027198C" w:rsidP="00796CFA">
      <w:pPr>
        <w:keepNext w:val="0"/>
        <w:widowControl/>
      </w:pPr>
      <w:r w:rsidRPr="00BD5AB1">
        <w:tab/>
      </w:r>
      <w:r w:rsidRPr="00BD5AB1">
        <w:tab/>
      </w:r>
      <w:r w:rsidRPr="00BD5AB1">
        <w:tab/>
      </w:r>
      <w:r w:rsidRPr="00BD5AB1">
        <w:tab/>
        <w:t>- Shoulders – Type 3</w:t>
      </w:r>
    </w:p>
    <w:p w:rsidR="0027198C" w:rsidRPr="00BD5AB1" w:rsidRDefault="0027198C" w:rsidP="00796CFA">
      <w:pPr>
        <w:pStyle w:val="guidenotes"/>
        <w:keepNext w:val="0"/>
        <w:widowControl/>
      </w:pPr>
      <w:r w:rsidRPr="00BD5AB1">
        <w:t xml:space="preserve">[Alter if a </w:t>
      </w:r>
      <w:r>
        <w:t>different Type is required.</w:t>
      </w:r>
    </w:p>
    <w:p w:rsidR="0027198C" w:rsidRPr="00BD5AB1" w:rsidRDefault="0027198C" w:rsidP="00796CFA">
      <w:pPr>
        <w:pStyle w:val="guidenotes"/>
        <w:keepNext w:val="0"/>
        <w:widowControl/>
      </w:pPr>
      <w:r w:rsidRPr="00BD5AB1">
        <w:t>Delete any ite</w:t>
      </w:r>
      <w:r>
        <w:t>ms not required in the contract.</w:t>
      </w:r>
      <w:r w:rsidRPr="00BD5AB1">
        <w:t>]</w:t>
      </w:r>
    </w:p>
    <w:p w:rsidR="0027198C" w:rsidRPr="00BD5AB1" w:rsidRDefault="0027198C" w:rsidP="00796CFA">
      <w:pPr>
        <w:keepNext w:val="0"/>
        <w:widowControl/>
        <w:rPr>
          <w:b/>
        </w:rPr>
      </w:pPr>
      <w:r w:rsidRPr="00BD5AB1">
        <w:rPr>
          <w:b/>
        </w:rPr>
        <w:t>SSRW Clause 6.3.2</w:t>
      </w:r>
      <w:r w:rsidRPr="00BD5AB1">
        <w:rPr>
          <w:b/>
        </w:rPr>
        <w:tab/>
        <w:t xml:space="preserve">Fine Crushed Rock </w:t>
      </w:r>
    </w:p>
    <w:p w:rsidR="0027198C" w:rsidRPr="00BD5AB1" w:rsidRDefault="0027198C" w:rsidP="00796CFA">
      <w:pPr>
        <w:pStyle w:val="guidenotes"/>
        <w:keepNext w:val="0"/>
        <w:widowControl/>
      </w:pPr>
      <w:r w:rsidRPr="00BD5AB1">
        <w:t>[Indic</w:t>
      </w:r>
      <w:r>
        <w:t>ate if Required or Not Required.</w:t>
      </w:r>
      <w:r w:rsidRPr="00BD5AB1">
        <w:t>]</w:t>
      </w:r>
    </w:p>
    <w:p w:rsidR="0027198C" w:rsidRPr="00BD5AB1" w:rsidRDefault="0027198C" w:rsidP="00796CFA">
      <w:pPr>
        <w:keepNext w:val="0"/>
        <w:widowControl/>
        <w:rPr>
          <w:b/>
        </w:rPr>
      </w:pPr>
      <w:r w:rsidRPr="00BD5AB1">
        <w:rPr>
          <w:b/>
        </w:rPr>
        <w:t>SSRW Clause 6.3.3</w:t>
      </w:r>
      <w:r w:rsidRPr="00BD5AB1">
        <w:rPr>
          <w:b/>
        </w:rPr>
        <w:tab/>
        <w:t xml:space="preserve">Blends </w:t>
      </w:r>
      <w:proofErr w:type="gramStart"/>
      <w:r w:rsidRPr="00BD5AB1">
        <w:rPr>
          <w:b/>
        </w:rPr>
        <w:t>Of</w:t>
      </w:r>
      <w:proofErr w:type="gramEnd"/>
      <w:r w:rsidRPr="00BD5AB1">
        <w:rPr>
          <w:b/>
        </w:rPr>
        <w:t xml:space="preserve"> Natural Gravel And Fine Crushed Rock </w:t>
      </w:r>
    </w:p>
    <w:p w:rsidR="0027198C" w:rsidRPr="00BD5AB1" w:rsidRDefault="0027198C" w:rsidP="00796CFA">
      <w:pPr>
        <w:pStyle w:val="guidenotes"/>
        <w:keepNext w:val="0"/>
        <w:widowControl/>
      </w:pPr>
      <w:r w:rsidRPr="00BD5AB1">
        <w:t>[Indicate if Required or Not Requir</w:t>
      </w:r>
      <w:r>
        <w:t>ed.</w:t>
      </w:r>
      <w:r w:rsidRPr="00BD5AB1">
        <w:t>]</w:t>
      </w:r>
    </w:p>
    <w:p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rsidR="0027198C" w:rsidRPr="00BD5AB1" w:rsidRDefault="0027198C" w:rsidP="00796CFA">
      <w:pPr>
        <w:keepNext w:val="0"/>
        <w:widowControl/>
        <w:rPr>
          <w:b/>
        </w:rPr>
      </w:pPr>
      <w:r w:rsidRPr="00BD5AB1">
        <w:rPr>
          <w:b/>
        </w:rPr>
        <w:t>SSRW Clause 6.4.1</w:t>
      </w:r>
      <w:r w:rsidRPr="00BD5AB1">
        <w:rPr>
          <w:b/>
        </w:rPr>
        <w:tab/>
        <w:t>Process Control Testing</w:t>
      </w:r>
    </w:p>
    <w:p w:rsidR="0027198C" w:rsidRPr="00BD5AB1" w:rsidRDefault="0027198C" w:rsidP="00796CFA">
      <w:pPr>
        <w:pStyle w:val="guidenotes"/>
        <w:keepNext w:val="0"/>
        <w:widowControl/>
      </w:pPr>
      <w:r w:rsidRPr="00BD5AB1">
        <w:t xml:space="preserve">[Indicate if All </w:t>
      </w:r>
      <w:proofErr w:type="gramStart"/>
      <w:r w:rsidRPr="00BD5AB1">
        <w:t>Required</w:t>
      </w:r>
      <w:proofErr w:type="gramEnd"/>
      <w:r w:rsidRPr="00BD5AB1">
        <w:t xml:space="preserve"> or list activities and elements Req</w:t>
      </w:r>
      <w:r>
        <w:t>uired or indicate None Required.</w:t>
      </w:r>
      <w:r w:rsidRPr="00BD5AB1">
        <w:t>]</w:t>
      </w:r>
    </w:p>
    <w:p w:rsidR="003114C0" w:rsidRDefault="003114C0" w:rsidP="00796CFA">
      <w:pPr>
        <w:keepNext w:val="0"/>
        <w:widowControl/>
        <w:rPr>
          <w:b/>
        </w:rPr>
      </w:pPr>
      <w:r>
        <w:rPr>
          <w:b/>
        </w:rPr>
        <w:t>SSRW Clause 6.5.2</w:t>
      </w:r>
      <w:r>
        <w:rPr>
          <w:b/>
        </w:rPr>
        <w:tab/>
        <w:t>Strengthening by Granular Overlay on Existing Pavement</w:t>
      </w:r>
    </w:p>
    <w:p w:rsidR="003114C0" w:rsidRPr="00BD5AB1" w:rsidRDefault="003114C0" w:rsidP="003114C0">
      <w:pPr>
        <w:pStyle w:val="guidenotes"/>
        <w:keepNext w:val="0"/>
        <w:widowControl/>
      </w:pPr>
      <w:r w:rsidRPr="00BD5AB1">
        <w:t xml:space="preserve">[Indicate if </w:t>
      </w:r>
      <w:r>
        <w:t>there is no seal to be removed.</w:t>
      </w:r>
      <w:r w:rsidRPr="00BD5AB1">
        <w:t>]</w:t>
      </w:r>
    </w:p>
    <w:p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rsidR="00D97E11" w:rsidRDefault="00D97E11" w:rsidP="00D97E11">
      <w:pPr>
        <w:keepNext w:val="0"/>
        <w:widowControl/>
        <w:rPr>
          <w:b/>
        </w:rPr>
      </w:pPr>
      <w:r>
        <w:rPr>
          <w:b/>
        </w:rPr>
        <w:t>SSRW Clause 6.7.6</w:t>
      </w:r>
      <w:r w:rsidRPr="00BD5AB1">
        <w:rPr>
          <w:b/>
        </w:rPr>
        <w:tab/>
      </w:r>
      <w:r>
        <w:rPr>
          <w:b/>
        </w:rPr>
        <w:t>Dry Back Requirement</w:t>
      </w:r>
    </w:p>
    <w:p w:rsidR="00D97E11" w:rsidRDefault="00D97E11" w:rsidP="00D97E11">
      <w:pPr>
        <w:keepNext w:val="0"/>
        <w:widowControl/>
        <w:rPr>
          <w:b/>
        </w:rPr>
      </w:pPr>
      <w:r w:rsidRPr="00796CFA">
        <w:t>Nominal pavement thickness:</w:t>
      </w:r>
      <w:r>
        <w:tab/>
      </w:r>
      <w:r>
        <w:rPr>
          <w:b/>
        </w:rPr>
        <w:tab/>
      </w:r>
      <w:r w:rsidRPr="00696361">
        <w:rPr>
          <w:i/>
          <w:color w:val="984806"/>
        </w:rPr>
        <w:t>[enter data]</w:t>
      </w:r>
      <w:r>
        <w:rPr>
          <w:b/>
        </w:rPr>
        <w:t xml:space="preserve"> </w:t>
      </w:r>
      <w:r w:rsidRPr="00D97E11">
        <w:t>mm.</w:t>
      </w:r>
    </w:p>
    <w:p w:rsidR="00AB191B" w:rsidRPr="00796CFA" w:rsidRDefault="00AB191B" w:rsidP="00796CFA">
      <w:pPr>
        <w:pStyle w:val="guidenotes"/>
      </w:pPr>
      <w:r>
        <w:t>[Indicate if thickness is other than top 75 mm</w:t>
      </w:r>
      <w:r w:rsidR="00DD3C41">
        <w:t>, or delete.]</w:t>
      </w:r>
    </w:p>
    <w:p w:rsidR="00DD3C41" w:rsidRDefault="00DD3C41" w:rsidP="00DD3C41">
      <w:pPr>
        <w:keepNext w:val="0"/>
        <w:widowControl/>
        <w:rPr>
          <w:b/>
        </w:rPr>
      </w:pPr>
      <w:r>
        <w:rPr>
          <w:b/>
        </w:rPr>
        <w:t>SSRW Clause 6.7.7</w:t>
      </w:r>
      <w:r w:rsidRPr="00BD5AB1">
        <w:rPr>
          <w:b/>
        </w:rPr>
        <w:tab/>
      </w:r>
      <w:r>
        <w:rPr>
          <w:b/>
        </w:rPr>
        <w:t>Remedial Work</w:t>
      </w:r>
    </w:p>
    <w:p w:rsidR="00DD3C41" w:rsidRDefault="00DD3C41" w:rsidP="00DD3C41">
      <w:pPr>
        <w:keepNext w:val="0"/>
        <w:widowControl/>
        <w:rPr>
          <w:b/>
        </w:rPr>
      </w:pPr>
      <w:r>
        <w:t>P</w:t>
      </w:r>
      <w:r w:rsidRPr="00CB0A7C">
        <w:t>avement thickness:</w:t>
      </w:r>
      <w:r>
        <w:tab/>
      </w:r>
      <w:r>
        <w:rPr>
          <w:b/>
        </w:rPr>
        <w:tab/>
      </w:r>
      <w:r w:rsidRPr="00696361">
        <w:rPr>
          <w:i/>
          <w:color w:val="984806"/>
        </w:rPr>
        <w:t>[enter data]</w:t>
      </w:r>
      <w:r>
        <w:rPr>
          <w:b/>
        </w:rPr>
        <w:t xml:space="preserve"> </w:t>
      </w:r>
      <w:r w:rsidRPr="00D97E11">
        <w:t>mm.</w:t>
      </w:r>
    </w:p>
    <w:p w:rsidR="00DD3C41" w:rsidRPr="00CB0A7C" w:rsidRDefault="00DD3C41" w:rsidP="00DD3C41">
      <w:pPr>
        <w:pStyle w:val="guidenotes"/>
      </w:pPr>
      <w:r>
        <w:t>[Indicate if thickness is other than 200 mm, or delete.]</w:t>
      </w:r>
    </w:p>
    <w:p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rsidR="0027198C" w:rsidRPr="00BD5AB1" w:rsidRDefault="0027198C" w:rsidP="00796CFA">
      <w:pPr>
        <w:pStyle w:val="guidenotes"/>
        <w:keepNext w:val="0"/>
        <w:widowControl/>
      </w:pPr>
      <w:r w:rsidRPr="00BD5AB1">
        <w:lastRenderedPageBreak/>
        <w:t xml:space="preserve">[Add changes to the existing clauses in this section here, in correct number order] </w:t>
      </w:r>
    </w:p>
    <w:p w:rsidR="00FD43A0" w:rsidRDefault="00FD43A0" w:rsidP="00796CFA">
      <w:pPr>
        <w:keepNext w:val="0"/>
        <w:widowControl/>
        <w:rPr>
          <w:b/>
        </w:rPr>
      </w:pPr>
      <w:r w:rsidRPr="00BD5AB1">
        <w:rPr>
          <w:b/>
        </w:rPr>
        <w:t xml:space="preserve">SSRW Clause </w:t>
      </w:r>
      <w:r>
        <w:rPr>
          <w:b/>
        </w:rPr>
        <w:t xml:space="preserve">7.3 </w:t>
      </w:r>
      <w:r>
        <w:rPr>
          <w:b/>
        </w:rPr>
        <w:tab/>
        <w:t>Materials</w:t>
      </w:r>
    </w:p>
    <w:p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Pr="00696361">
        <w:rPr>
          <w:i/>
          <w:color w:val="984806"/>
        </w:rPr>
        <w:t xml:space="preserve">[enter data] </w:t>
      </w:r>
      <w:r w:rsidR="00FD43A0" w:rsidRPr="00796CFA">
        <w:t>mg/litre</w:t>
      </w:r>
    </w:p>
    <w:p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Pr="00696361">
        <w:rPr>
          <w:i/>
          <w:color w:val="984806"/>
        </w:rPr>
        <w:t xml:space="preserve">[enter data] </w:t>
      </w:r>
      <w:r w:rsidRPr="0000401D">
        <w:t>mg/litre</w:t>
      </w:r>
    </w:p>
    <w:p w:rsidR="0027198C" w:rsidRPr="00BD5AB1" w:rsidRDefault="0027198C" w:rsidP="00796CFA">
      <w:pPr>
        <w:pStyle w:val="guidenotes"/>
        <w:keepNext w:val="0"/>
        <w:widowControl/>
      </w:pPr>
      <w:r w:rsidRPr="00BD5AB1">
        <w:t>[</w:t>
      </w:r>
      <w:r w:rsidR="00FD43A0">
        <w:t xml:space="preserve">Delete if max. salt level in </w:t>
      </w:r>
      <w:proofErr w:type="gramStart"/>
      <w:r w:rsidR="00FD43A0">
        <w:t>Std</w:t>
      </w:r>
      <w:proofErr w:type="gramEnd"/>
      <w:r w:rsidR="00FD43A0">
        <w:t xml:space="preserve"> Spec is achievable</w:t>
      </w:r>
      <w:r>
        <w:t>.</w:t>
      </w:r>
      <w:r w:rsidRPr="00BD5AB1">
        <w:t>]</w:t>
      </w:r>
    </w:p>
    <w:p w:rsidR="00DD3C41" w:rsidRPr="00796CFA" w:rsidRDefault="00DD3C41" w:rsidP="00796CFA">
      <w:pPr>
        <w:keepNext w:val="0"/>
        <w:widowControl/>
      </w:pPr>
      <w:r>
        <w:t xml:space="preserve">Materials to be stabilized </w:t>
      </w:r>
      <w:proofErr w:type="gramStart"/>
      <w:r>
        <w:t>are :</w:t>
      </w:r>
      <w:proofErr w:type="gramEnd"/>
      <w:r>
        <w:t xml:space="preserve"> </w:t>
      </w:r>
      <w:r>
        <w:tab/>
      </w:r>
      <w:r w:rsidRPr="00696361">
        <w:rPr>
          <w:i/>
          <w:color w:val="984806"/>
        </w:rPr>
        <w:t>[enter data]</w:t>
      </w:r>
    </w:p>
    <w:p w:rsidR="00FD43A0" w:rsidRDefault="00FD43A0" w:rsidP="00796CFA">
      <w:pPr>
        <w:keepNext w:val="0"/>
        <w:widowControl/>
        <w:rPr>
          <w:b/>
        </w:rPr>
      </w:pPr>
      <w:r w:rsidRPr="00BD5AB1">
        <w:rPr>
          <w:b/>
        </w:rPr>
        <w:t xml:space="preserve">SSRW Clause </w:t>
      </w:r>
      <w:r>
        <w:rPr>
          <w:b/>
        </w:rPr>
        <w:t>7.4</w:t>
      </w:r>
      <w:r>
        <w:rPr>
          <w:b/>
        </w:rPr>
        <w:tab/>
      </w:r>
      <w:proofErr w:type="gramStart"/>
      <w:r>
        <w:rPr>
          <w:b/>
        </w:rPr>
        <w:t>In</w:t>
      </w:r>
      <w:proofErr w:type="gramEnd"/>
      <w:r>
        <w:rPr>
          <w:b/>
        </w:rPr>
        <w:t xml:space="preserve"> Situ Stabilization and Modification</w:t>
      </w:r>
    </w:p>
    <w:p w:rsidR="003F5F51" w:rsidRDefault="003F5F51" w:rsidP="00796CFA">
      <w:pPr>
        <w:keepNext w:val="0"/>
        <w:widowControl/>
        <w:rPr>
          <w:b/>
        </w:rPr>
      </w:pPr>
      <w:r w:rsidRPr="00BD5AB1">
        <w:rPr>
          <w:b/>
        </w:rPr>
        <w:t xml:space="preserve">SSRW Clause </w:t>
      </w:r>
      <w:r>
        <w:rPr>
          <w:b/>
        </w:rPr>
        <w:t>7.4.1</w:t>
      </w:r>
      <w:r>
        <w:rPr>
          <w:b/>
        </w:rPr>
        <w:tab/>
        <w:t>Preliminary Field Trial</w:t>
      </w:r>
    </w:p>
    <w:p w:rsidR="003F5F51" w:rsidRDefault="003F5F51" w:rsidP="00796CFA">
      <w:pPr>
        <w:keepNext w:val="0"/>
        <w:widowControl/>
        <w:rPr>
          <w:i/>
          <w:color w:val="000000" w:themeColor="text1"/>
        </w:rPr>
      </w:pPr>
      <w:r>
        <w:t xml:space="preserve">Preliminary field trial </w:t>
      </w:r>
      <w:r w:rsidRPr="00696361">
        <w:rPr>
          <w:i/>
          <w:color w:val="984806"/>
        </w:rPr>
        <w:t>[enter data</w:t>
      </w:r>
      <w:proofErr w:type="gramStart"/>
      <w:r w:rsidRPr="00696361">
        <w:rPr>
          <w:i/>
          <w:color w:val="984806"/>
        </w:rPr>
        <w:t>]</w:t>
      </w:r>
      <w:r>
        <w:rPr>
          <w:i/>
          <w:color w:val="984806"/>
        </w:rPr>
        <w:t xml:space="preserve"> </w:t>
      </w:r>
      <w:r w:rsidRPr="00796CFA">
        <w:rPr>
          <w:i/>
          <w:color w:val="000000" w:themeColor="text1"/>
        </w:rPr>
        <w:t>.</w:t>
      </w:r>
      <w:proofErr w:type="gramEnd"/>
    </w:p>
    <w:p w:rsidR="003F5F51" w:rsidRPr="00796CFA" w:rsidRDefault="003F5F51" w:rsidP="00796CFA">
      <w:pPr>
        <w:pStyle w:val="guidenotes"/>
        <w:keepNext w:val="0"/>
        <w:widowControl/>
      </w:pPr>
      <w:r w:rsidRPr="00BD5AB1">
        <w:t>[Insert required</w:t>
      </w:r>
      <w:r>
        <w:t>/not required.]</w:t>
      </w:r>
    </w:p>
    <w:p w:rsidR="00FD43A0" w:rsidRDefault="00FD43A0" w:rsidP="00796CFA">
      <w:pPr>
        <w:keepNext w:val="0"/>
        <w:widowControl/>
        <w:rPr>
          <w:b/>
        </w:rPr>
      </w:pPr>
      <w:r w:rsidRPr="00BD5AB1">
        <w:rPr>
          <w:b/>
        </w:rPr>
        <w:t xml:space="preserve">SSRW Clause </w:t>
      </w:r>
      <w:r>
        <w:rPr>
          <w:b/>
        </w:rPr>
        <w:t>7.4.4</w:t>
      </w:r>
      <w:r>
        <w:rPr>
          <w:b/>
        </w:rPr>
        <w:tab/>
        <w:t>Binder Spreading</w:t>
      </w:r>
    </w:p>
    <w:p w:rsidR="003F5F51" w:rsidRPr="0000401D" w:rsidRDefault="003F5F51" w:rsidP="003F5F51">
      <w:pPr>
        <w:pStyle w:val="guidenotes"/>
        <w:keepNext w:val="0"/>
        <w:widowControl/>
      </w:pPr>
      <w:r w:rsidRPr="00BD5AB1">
        <w:t xml:space="preserve">[Insert </w:t>
      </w:r>
      <w:r>
        <w:t>details if it is a small job and bag spotting is necessary</w:t>
      </w:r>
      <w:proofErr w:type="gramStart"/>
      <w:r>
        <w:t>..]</w:t>
      </w:r>
      <w:proofErr w:type="gramEnd"/>
    </w:p>
    <w:p w:rsidR="003F5F51" w:rsidRPr="00796CFA" w:rsidRDefault="003F5F51" w:rsidP="00796CFA">
      <w:pPr>
        <w:keepNext w:val="0"/>
        <w:widowControl/>
      </w:pPr>
    </w:p>
    <w:p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rsidR="00FD43A0" w:rsidRDefault="00FD43A0" w:rsidP="00796CFA">
      <w:pPr>
        <w:keepNext w:val="0"/>
        <w:tabs>
          <w:tab w:val="left" w:pos="2835"/>
        </w:tabs>
      </w:pPr>
      <w:r w:rsidRPr="00BC6908">
        <w:t>Cement</w:t>
      </w:r>
      <w:r>
        <w:t xml:space="preserve"> Stabilisation</w:t>
      </w:r>
      <w:r w:rsidRPr="00BC6908">
        <w:t>:</w:t>
      </w:r>
      <w:r w:rsidRPr="00BC6908">
        <w:tab/>
      </w:r>
      <w:r w:rsidRPr="00696361">
        <w:rPr>
          <w:i/>
          <w:color w:val="984806"/>
        </w:rPr>
        <w:t xml:space="preserve">[enter data] </w:t>
      </w:r>
      <w:r>
        <w:t>kg/sq.</w:t>
      </w:r>
      <w:r w:rsidRPr="00BC6908">
        <w:t>m.</w:t>
      </w:r>
    </w:p>
    <w:p w:rsidR="00FD43A0" w:rsidRDefault="00FD43A0" w:rsidP="00796CFA">
      <w:pPr>
        <w:keepNext w:val="0"/>
        <w:tabs>
          <w:tab w:val="left" w:pos="2835"/>
        </w:tabs>
      </w:pPr>
      <w:r>
        <w:t>Cement Modification:</w:t>
      </w:r>
      <w:r>
        <w:tab/>
      </w:r>
      <w:r w:rsidRPr="00696361">
        <w:rPr>
          <w:i/>
          <w:color w:val="984806"/>
        </w:rPr>
        <w:t xml:space="preserve">[enter data] </w:t>
      </w:r>
      <w:r>
        <w:t>kg/sq.m.</w:t>
      </w:r>
    </w:p>
    <w:p w:rsidR="00FD43A0" w:rsidRDefault="00FD43A0" w:rsidP="00796CFA">
      <w:pPr>
        <w:keepNext w:val="0"/>
        <w:tabs>
          <w:tab w:val="left" w:pos="2835"/>
        </w:tabs>
      </w:pPr>
      <w:r>
        <w:t>Hydrated Lime Modification:</w:t>
      </w:r>
      <w:r>
        <w:tab/>
      </w:r>
      <w:r>
        <w:tab/>
      </w:r>
      <w:r w:rsidRPr="00696361">
        <w:rPr>
          <w:i/>
          <w:color w:val="984806"/>
        </w:rPr>
        <w:t xml:space="preserve">[enter data] </w:t>
      </w:r>
      <w:r>
        <w:t>kg/sq.m.</w:t>
      </w:r>
    </w:p>
    <w:p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 xml:space="preserve">spread rate if different from rates in </w:t>
      </w:r>
      <w:proofErr w:type="gramStart"/>
      <w:r>
        <w:t>Std</w:t>
      </w:r>
      <w:proofErr w:type="gramEnd"/>
      <w:r>
        <w:t xml:space="preserve"> Spec</w:t>
      </w:r>
      <w:r w:rsidR="0027198C">
        <w:t>.</w:t>
      </w:r>
      <w:r w:rsidR="0027198C" w:rsidRPr="00BD5AB1">
        <w:t>]</w:t>
      </w:r>
    </w:p>
    <w:p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rsidR="003F5F51" w:rsidRDefault="003F5F51" w:rsidP="00796CFA">
      <w:pPr>
        <w:keepNext w:val="0"/>
        <w:widowControl/>
        <w:rPr>
          <w:b/>
        </w:rPr>
      </w:pPr>
      <w:proofErr w:type="spellStart"/>
      <w:r>
        <w:t>Lime</w:t>
      </w:r>
      <w:proofErr w:type="gramStart"/>
      <w:r>
        <w:t>:water</w:t>
      </w:r>
      <w:proofErr w:type="spellEnd"/>
      <w:proofErr w:type="gramEnd"/>
      <w:r>
        <w:t xml:space="preserve"> ratio</w:t>
      </w:r>
      <w:r w:rsidRPr="00796CFA">
        <w:t xml:space="preserve"> to be </w:t>
      </w:r>
      <w:r w:rsidRPr="00696361">
        <w:rPr>
          <w:i/>
          <w:color w:val="984806"/>
        </w:rPr>
        <w:t>[enter data]</w:t>
      </w:r>
      <w:r>
        <w:rPr>
          <w:i/>
          <w:color w:val="984806"/>
        </w:rPr>
        <w:t xml:space="preserve"> </w:t>
      </w:r>
    </w:p>
    <w:p w:rsidR="003F5F51" w:rsidRPr="00BD5AB1" w:rsidRDefault="003F5F51" w:rsidP="003F5F51">
      <w:pPr>
        <w:pStyle w:val="guidenotes"/>
        <w:keepNext w:val="0"/>
        <w:widowControl/>
      </w:pPr>
      <w:r w:rsidRPr="00BD5AB1">
        <w:t xml:space="preserve">[Insert required </w:t>
      </w:r>
      <w:proofErr w:type="spellStart"/>
      <w:r>
        <w:t>lime</w:t>
      </w:r>
      <w:proofErr w:type="gramStart"/>
      <w:r>
        <w:t>:water</w:t>
      </w:r>
      <w:proofErr w:type="spellEnd"/>
      <w:proofErr w:type="gramEnd"/>
      <w:r>
        <w:t xml:space="preserve"> ratio.</w:t>
      </w:r>
      <w:r w:rsidRPr="00BD5AB1">
        <w:t>]</w:t>
      </w:r>
    </w:p>
    <w:p w:rsidR="009A5AC7" w:rsidRDefault="009A5AC7" w:rsidP="005D6B07">
      <w:pPr>
        <w:keepNext w:val="0"/>
        <w:widowControl/>
        <w:rPr>
          <w:b/>
        </w:rPr>
      </w:pPr>
      <w:r>
        <w:rPr>
          <w:b/>
        </w:rPr>
        <w:t>SSRW Clause 7.5</w:t>
      </w:r>
      <w:r>
        <w:rPr>
          <w:b/>
        </w:rPr>
        <w:tab/>
        <w:t>Plant Mix Stabilisation</w:t>
      </w:r>
    </w:p>
    <w:p w:rsidR="005D6B07" w:rsidRDefault="005D6B07" w:rsidP="005D6B07">
      <w:pPr>
        <w:keepNext w:val="0"/>
        <w:widowControl/>
        <w:rPr>
          <w:b/>
        </w:rPr>
      </w:pPr>
      <w:r w:rsidRPr="00BD5AB1">
        <w:rPr>
          <w:b/>
        </w:rPr>
        <w:t xml:space="preserve">SSRW Clause </w:t>
      </w:r>
      <w:r>
        <w:rPr>
          <w:b/>
        </w:rPr>
        <w:t>7.5.1</w:t>
      </w:r>
      <w:r>
        <w:rPr>
          <w:b/>
        </w:rPr>
        <w:tab/>
        <w:t>Binder Content</w:t>
      </w:r>
    </w:p>
    <w:p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5D6B07" w:rsidRPr="00696361">
        <w:rPr>
          <w:i/>
          <w:color w:val="984806"/>
        </w:rPr>
        <w:t>[enter data]</w:t>
      </w:r>
      <w:r w:rsidR="005D6B07">
        <w:rPr>
          <w:i/>
          <w:color w:val="984806"/>
        </w:rPr>
        <w:t xml:space="preserve"> </w:t>
      </w:r>
      <w:r w:rsidRPr="00796CFA">
        <w:rPr>
          <w:color w:val="000000" w:themeColor="text1"/>
        </w:rPr>
        <w:t>%</w:t>
      </w:r>
      <w:r w:rsidR="005D6B07" w:rsidRPr="00EE01E6">
        <w:rPr>
          <w:i/>
          <w:color w:val="000000" w:themeColor="text1"/>
        </w:rPr>
        <w:t>.</w:t>
      </w:r>
    </w:p>
    <w:p w:rsidR="005D6B07" w:rsidRPr="00EE01E6" w:rsidRDefault="005D6B07" w:rsidP="005D6B07">
      <w:pPr>
        <w:pStyle w:val="guidenotes"/>
        <w:keepNext w:val="0"/>
        <w:widowControl/>
      </w:pPr>
      <w:r w:rsidRPr="00BD5AB1">
        <w:t xml:space="preserve">[Insert </w:t>
      </w:r>
      <w:r>
        <w:t>required</w:t>
      </w:r>
      <w:r w:rsidR="009A5AC7">
        <w:t xml:space="preserve"> percentage</w:t>
      </w:r>
      <w:r>
        <w:t>.]</w:t>
      </w:r>
    </w:p>
    <w:p w:rsidR="005D6B07" w:rsidRDefault="005D6B07" w:rsidP="005D6B07">
      <w:pPr>
        <w:keepNext w:val="0"/>
        <w:widowControl/>
        <w:rPr>
          <w:b/>
        </w:rPr>
      </w:pPr>
      <w:r w:rsidRPr="00BD5AB1">
        <w:rPr>
          <w:b/>
        </w:rPr>
        <w:t xml:space="preserve">SSRW Clause </w:t>
      </w:r>
      <w:r>
        <w:rPr>
          <w:b/>
        </w:rPr>
        <w:t>7.5.2</w:t>
      </w:r>
      <w:r>
        <w:rPr>
          <w:b/>
        </w:rPr>
        <w:tab/>
        <w:t>Preliminary Field Trial</w:t>
      </w:r>
    </w:p>
    <w:p w:rsidR="005D6B07" w:rsidRDefault="005D6B07" w:rsidP="005D6B07">
      <w:pPr>
        <w:keepNext w:val="0"/>
        <w:widowControl/>
        <w:rPr>
          <w:i/>
          <w:color w:val="000000" w:themeColor="text1"/>
        </w:rPr>
      </w:pPr>
      <w:r>
        <w:t xml:space="preserve">Preliminary field trial </w:t>
      </w:r>
      <w:r w:rsidRPr="00696361">
        <w:rPr>
          <w:i/>
          <w:color w:val="984806"/>
        </w:rPr>
        <w:t>[enter data</w:t>
      </w:r>
      <w:proofErr w:type="gramStart"/>
      <w:r w:rsidRPr="00696361">
        <w:rPr>
          <w:i/>
          <w:color w:val="984806"/>
        </w:rPr>
        <w:t>]</w:t>
      </w:r>
      <w:r>
        <w:rPr>
          <w:i/>
          <w:color w:val="984806"/>
        </w:rPr>
        <w:t xml:space="preserve"> </w:t>
      </w:r>
      <w:r w:rsidRPr="00EE01E6">
        <w:rPr>
          <w:i/>
          <w:color w:val="000000" w:themeColor="text1"/>
        </w:rPr>
        <w:t>.</w:t>
      </w:r>
      <w:proofErr w:type="gramEnd"/>
    </w:p>
    <w:p w:rsidR="005D6B07" w:rsidRPr="00EE01E6" w:rsidRDefault="005D6B07" w:rsidP="005D6B07">
      <w:pPr>
        <w:pStyle w:val="guidenotes"/>
        <w:keepNext w:val="0"/>
        <w:widowControl/>
      </w:pPr>
      <w:r w:rsidRPr="00BD5AB1">
        <w:t>[Insert required</w:t>
      </w:r>
      <w:r>
        <w:t>/not required.]</w:t>
      </w:r>
    </w:p>
    <w:p w:rsidR="009A5AC7" w:rsidRDefault="009A5AC7" w:rsidP="009A5AC7">
      <w:pPr>
        <w:keepNext w:val="0"/>
        <w:widowControl/>
        <w:rPr>
          <w:b/>
        </w:rPr>
      </w:pPr>
      <w:r w:rsidRPr="00BD5AB1">
        <w:rPr>
          <w:b/>
        </w:rPr>
        <w:lastRenderedPageBreak/>
        <w:t xml:space="preserve">SSRW Clause </w:t>
      </w:r>
      <w:r>
        <w:rPr>
          <w:b/>
        </w:rPr>
        <w:t>7.5.7</w:t>
      </w:r>
      <w:r>
        <w:rPr>
          <w:b/>
        </w:rPr>
        <w:tab/>
        <w:t>Laying</w:t>
      </w:r>
    </w:p>
    <w:p w:rsidR="009A5AC7" w:rsidRDefault="009A5AC7" w:rsidP="00796CFA">
      <w:pPr>
        <w:keepNext w:val="0"/>
        <w:widowControl/>
        <w:rPr>
          <w:color w:val="000000" w:themeColor="text1"/>
        </w:rPr>
      </w:pPr>
      <w:r>
        <w:t xml:space="preserve">Grader laying </w:t>
      </w:r>
      <w:r w:rsidRPr="00696361">
        <w:rPr>
          <w:i/>
          <w:color w:val="984806"/>
        </w:rPr>
        <w:t>[enter data</w:t>
      </w:r>
      <w:proofErr w:type="gramStart"/>
      <w:r w:rsidRPr="00696361">
        <w:rPr>
          <w:i/>
          <w:color w:val="984806"/>
        </w:rPr>
        <w:t>]</w:t>
      </w:r>
      <w:r>
        <w:rPr>
          <w:i/>
          <w:color w:val="984806"/>
        </w:rPr>
        <w:t xml:space="preserve"> </w:t>
      </w:r>
      <w:r w:rsidRPr="00796CFA">
        <w:rPr>
          <w:color w:val="000000" w:themeColor="text1"/>
        </w:rPr>
        <w:t>.</w:t>
      </w:r>
      <w:proofErr w:type="gramEnd"/>
    </w:p>
    <w:p w:rsidR="009A5AC7" w:rsidRPr="00EE01E6" w:rsidRDefault="009A5AC7" w:rsidP="009A5AC7">
      <w:pPr>
        <w:pStyle w:val="guidenotes"/>
        <w:keepNext w:val="0"/>
        <w:widowControl/>
      </w:pPr>
      <w:r w:rsidRPr="00BD5AB1">
        <w:t xml:space="preserve">[Insert </w:t>
      </w:r>
      <w:r>
        <w:t>permitted / not permitted. Suitable for minor jobs only.]</w:t>
      </w:r>
    </w:p>
    <w:p w:rsidR="00F37C18" w:rsidRDefault="00F37C18" w:rsidP="00F37C18">
      <w:pPr>
        <w:keepNext w:val="0"/>
        <w:widowControl/>
        <w:rPr>
          <w:b/>
        </w:rPr>
      </w:pPr>
      <w:r w:rsidRPr="00BD5AB1">
        <w:rPr>
          <w:b/>
        </w:rPr>
        <w:t xml:space="preserve">SSRW Clause </w:t>
      </w:r>
      <w:r>
        <w:rPr>
          <w:b/>
        </w:rPr>
        <w:t>7.6</w:t>
      </w:r>
      <w:r>
        <w:rPr>
          <w:b/>
        </w:rPr>
        <w:tab/>
        <w:t>Conformance</w:t>
      </w:r>
    </w:p>
    <w:p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rsidTr="00297CE7">
        <w:trPr>
          <w:trHeight w:val="482"/>
        </w:trPr>
        <w:tc>
          <w:tcPr>
            <w:tcW w:w="5000" w:type="pct"/>
            <w:gridSpan w:val="3"/>
            <w:vAlign w:val="center"/>
          </w:tcPr>
          <w:p w:rsidR="00F37C18" w:rsidRPr="001A3BCD" w:rsidRDefault="00F37C18" w:rsidP="00297CE7">
            <w:pPr>
              <w:spacing w:before="40" w:after="40"/>
              <w:rPr>
                <w:b/>
              </w:rPr>
            </w:pPr>
            <w:bookmarkStart w:id="14" w:name="_Ref435108190"/>
            <w:r w:rsidRPr="001A3BCD">
              <w:rPr>
                <w:b/>
              </w:rPr>
              <w:t>Table – Stabilised</w:t>
            </w:r>
            <w:r>
              <w:rPr>
                <w:b/>
              </w:rPr>
              <w:t xml:space="preserve"> and Modified</w:t>
            </w:r>
            <w:r w:rsidRPr="001A3BCD">
              <w:rPr>
                <w:b/>
              </w:rPr>
              <w:t xml:space="preserve"> Layer Conformance</w:t>
            </w:r>
            <w:bookmarkEnd w:id="14"/>
            <w:r>
              <w:rPr>
                <w:b/>
              </w:rPr>
              <w:t xml:space="preserve"> – Other Types of Binding Agent</w:t>
            </w:r>
          </w:p>
        </w:tc>
      </w:tr>
      <w:tr w:rsidR="00F37C18" w:rsidRPr="00BC6908" w:rsidTr="00796CFA">
        <w:trPr>
          <w:trHeight w:val="482"/>
        </w:trPr>
        <w:tc>
          <w:tcPr>
            <w:tcW w:w="822" w:type="pct"/>
            <w:vMerge w:val="restart"/>
            <w:vAlign w:val="bottom"/>
          </w:tcPr>
          <w:p w:rsidR="00F37C18" w:rsidRPr="00796CFA" w:rsidRDefault="00F37C18">
            <w:pPr>
              <w:spacing w:before="40" w:after="40"/>
              <w:rPr>
                <w:b/>
              </w:rPr>
            </w:pPr>
            <w:r w:rsidRPr="00796CFA">
              <w:rPr>
                <w:b/>
              </w:rPr>
              <w:t>Binding Agent</w:t>
            </w:r>
          </w:p>
        </w:tc>
        <w:tc>
          <w:tcPr>
            <w:tcW w:w="2096" w:type="pct"/>
            <w:vAlign w:val="center"/>
          </w:tcPr>
          <w:p w:rsidR="00F37C18" w:rsidRPr="00FC447A" w:rsidRDefault="00F37C18" w:rsidP="00297CE7">
            <w:pPr>
              <w:spacing w:before="40" w:after="40"/>
            </w:pPr>
            <w:r w:rsidRPr="00FC447A">
              <w:t>[</w:t>
            </w:r>
            <w:proofErr w:type="spellStart"/>
            <w:r w:rsidRPr="00FC447A">
              <w:t>i</w:t>
            </w:r>
            <w:proofErr w:type="spellEnd"/>
            <w:r w:rsidRPr="00FC447A">
              <w:t>]</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rsidTr="00796CFA">
        <w:trPr>
          <w:trHeight w:val="482"/>
        </w:trPr>
        <w:tc>
          <w:tcPr>
            <w:tcW w:w="822" w:type="pct"/>
            <w:vMerge/>
            <w:vAlign w:val="center"/>
          </w:tcPr>
          <w:p w:rsidR="00F37C18" w:rsidRPr="000E530E" w:rsidRDefault="00F37C18" w:rsidP="00297CE7">
            <w:pPr>
              <w:spacing w:before="40" w:after="40"/>
              <w:rPr>
                <w:szCs w:val="22"/>
              </w:rPr>
            </w:pPr>
          </w:p>
        </w:tc>
        <w:tc>
          <w:tcPr>
            <w:tcW w:w="2096" w:type="pct"/>
            <w:tcBorders>
              <w:bottom w:val="single" w:sz="2" w:space="0" w:color="000000"/>
            </w:tcBorders>
            <w:vAlign w:val="center"/>
          </w:tcPr>
          <w:p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rsidTr="00796CFA">
        <w:trPr>
          <w:trHeight w:val="446"/>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796CFA">
        <w:trPr>
          <w:trHeight w:val="424"/>
        </w:trPr>
        <w:tc>
          <w:tcPr>
            <w:tcW w:w="822" w:type="pct"/>
            <w:vAlign w:val="center"/>
          </w:tcPr>
          <w:p w:rsidR="00F37C18" w:rsidRPr="00796CFA" w:rsidRDefault="00F37C18" w:rsidP="00297CE7">
            <w:pPr>
              <w:spacing w:before="40" w:after="40"/>
              <w:rPr>
                <w:color w:val="000000" w:themeColor="text1"/>
              </w:rPr>
            </w:pPr>
            <w:r w:rsidRPr="00696361">
              <w:rPr>
                <w:i/>
                <w:color w:val="984806"/>
              </w:rPr>
              <w:t>[enter data]</w:t>
            </w:r>
          </w:p>
        </w:tc>
        <w:tc>
          <w:tcPr>
            <w:tcW w:w="2096"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c>
          <w:tcPr>
            <w:tcW w:w="2082" w:type="pct"/>
            <w:vAlign w:val="center"/>
          </w:tcPr>
          <w:p w:rsidR="00F37C18" w:rsidRPr="00796CFA" w:rsidRDefault="00F37C18" w:rsidP="00796CFA">
            <w:pPr>
              <w:spacing w:before="40" w:after="40"/>
              <w:jc w:val="center"/>
              <w:rPr>
                <w:color w:val="000000" w:themeColor="text1"/>
              </w:rPr>
            </w:pPr>
            <w:r w:rsidRPr="00696361">
              <w:rPr>
                <w:i/>
                <w:color w:val="984806"/>
              </w:rPr>
              <w:t>[enter data]</w:t>
            </w:r>
            <w:r>
              <w:rPr>
                <w:color w:val="000000" w:themeColor="text1"/>
              </w:rPr>
              <w:t xml:space="preserve"> %</w:t>
            </w:r>
          </w:p>
        </w:tc>
      </w:tr>
      <w:tr w:rsidR="00F37C18" w:rsidRPr="00BC6908" w:rsidTr="00297CE7">
        <w:trPr>
          <w:trHeight w:val="713"/>
        </w:trPr>
        <w:tc>
          <w:tcPr>
            <w:tcW w:w="5000" w:type="pct"/>
            <w:gridSpan w:val="3"/>
            <w:vAlign w:val="center"/>
          </w:tcPr>
          <w:p w:rsidR="00F37C18" w:rsidRPr="00FC447A" w:rsidRDefault="00F37C18" w:rsidP="00297CE7">
            <w:pPr>
              <w:spacing w:before="40" w:after="40"/>
            </w:pPr>
            <w:r w:rsidRPr="00FC447A">
              <w:t xml:space="preserve">Take samples for Liquid Limit, Plastic Limit, Linear Shrinkage, </w:t>
            </w:r>
            <w:proofErr w:type="gramStart"/>
            <w:r w:rsidRPr="00FC447A">
              <w:t>California</w:t>
            </w:r>
            <w:proofErr w:type="gramEnd"/>
            <w:r w:rsidRPr="00FC447A">
              <w:t xml:space="preserve"> Bearing Ratio from the unstabilised pavements.</w:t>
            </w:r>
          </w:p>
        </w:tc>
      </w:tr>
    </w:tbl>
    <w:p w:rsidR="00F37C18" w:rsidRDefault="00F37C18" w:rsidP="00796CFA">
      <w:pPr>
        <w:keepNext w:val="0"/>
        <w:widowControl/>
      </w:pPr>
    </w:p>
    <w:p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rsidR="0027198C" w:rsidRPr="00BD5AB1" w:rsidRDefault="0027198C" w:rsidP="00796CFA">
      <w:pPr>
        <w:keepNext w:val="0"/>
        <w:widowControl/>
        <w:rPr>
          <w:b/>
        </w:rPr>
      </w:pPr>
      <w:r w:rsidRPr="00BD5AB1">
        <w:rPr>
          <w:b/>
        </w:rPr>
        <w:t>SSRW Clause 8.4.</w:t>
      </w:r>
      <w:r w:rsidR="004F320A">
        <w:rPr>
          <w:b/>
        </w:rPr>
        <w:t>6</w:t>
      </w:r>
      <w:r w:rsidRPr="00BD5AB1">
        <w:rPr>
          <w:b/>
        </w:rPr>
        <w:tab/>
        <w:t xml:space="preserve">Bitumen Emulsion </w:t>
      </w:r>
    </w:p>
    <w:p w:rsidR="0027198C" w:rsidRPr="00BD5AB1" w:rsidRDefault="0027198C" w:rsidP="00796CFA">
      <w:pPr>
        <w:keepNext w:val="0"/>
        <w:widowControl/>
        <w:rPr>
          <w:lang w:val="en-US"/>
        </w:rPr>
      </w:pPr>
      <w:r w:rsidRPr="00BD5AB1">
        <w:rPr>
          <w:lang w:val="en-US"/>
        </w:rPr>
        <w:t>Bitumen emulsion to be;</w:t>
      </w:r>
    </w:p>
    <w:p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Pr="00696361">
        <w:rPr>
          <w:i/>
          <w:iCs/>
          <w:color w:val="984806"/>
        </w:rPr>
        <w:t>[enter data]</w:t>
      </w:r>
    </w:p>
    <w:p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Pr="00696361">
        <w:rPr>
          <w:bCs/>
          <w:i/>
          <w:iCs/>
          <w:color w:val="984806"/>
        </w:rPr>
        <w:t>[enter data]</w:t>
      </w:r>
    </w:p>
    <w:p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Pr="00696361">
        <w:rPr>
          <w:bCs/>
          <w:i/>
          <w:iCs/>
          <w:color w:val="984806"/>
        </w:rPr>
        <w:t>[enter data]</w:t>
      </w:r>
    </w:p>
    <w:p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rsidR="0027198C" w:rsidRPr="00BD5AB1" w:rsidRDefault="0027198C" w:rsidP="00796CFA">
      <w:pPr>
        <w:pStyle w:val="guidenotes"/>
        <w:keepNext w:val="0"/>
        <w:widowControl/>
      </w:pPr>
      <w:r w:rsidRPr="00BD5AB1">
        <w:t>A</w:t>
      </w:r>
      <w:r w:rsidRPr="00BD5AB1">
        <w:tab/>
        <w:t>-</w:t>
      </w:r>
      <w:r w:rsidRPr="00BD5AB1">
        <w:tab/>
      </w:r>
      <w:proofErr w:type="gramStart"/>
      <w:r w:rsidRPr="00BD5AB1">
        <w:t>anionic</w:t>
      </w:r>
      <w:proofErr w:type="gramEnd"/>
    </w:p>
    <w:p w:rsidR="0027198C" w:rsidRPr="00BD5AB1" w:rsidRDefault="0027198C" w:rsidP="00796CFA">
      <w:pPr>
        <w:pStyle w:val="guidenotes"/>
        <w:keepNext w:val="0"/>
        <w:widowControl/>
      </w:pPr>
      <w:r w:rsidRPr="00BD5AB1">
        <w:t>C</w:t>
      </w:r>
      <w:r w:rsidRPr="00BD5AB1">
        <w:tab/>
        <w:t>-</w:t>
      </w:r>
      <w:r w:rsidRPr="00BD5AB1">
        <w:tab/>
      </w:r>
      <w:proofErr w:type="gramStart"/>
      <w:r w:rsidRPr="00BD5AB1">
        <w:t>cationic</w:t>
      </w:r>
      <w:proofErr w:type="gramEnd"/>
      <w:r w:rsidRPr="00BD5AB1">
        <w:t>.</w:t>
      </w:r>
    </w:p>
    <w:p w:rsidR="0027198C" w:rsidRPr="00BD5AB1" w:rsidRDefault="0027198C" w:rsidP="00796CFA">
      <w:pPr>
        <w:pStyle w:val="guidenotes"/>
        <w:keepNext w:val="0"/>
        <w:widowControl/>
      </w:pPr>
      <w:r w:rsidRPr="00BD5AB1">
        <w:lastRenderedPageBreak/>
        <w:t>AM</w:t>
      </w:r>
      <w:r w:rsidRPr="00BD5AB1">
        <w:tab/>
        <w:t>-</w:t>
      </w:r>
      <w:r w:rsidRPr="00BD5AB1">
        <w:tab/>
        <w:t>aggregate mixing</w:t>
      </w:r>
    </w:p>
    <w:p w:rsidR="0027198C" w:rsidRPr="00BD5AB1" w:rsidRDefault="0027198C" w:rsidP="00796CFA">
      <w:pPr>
        <w:pStyle w:val="guidenotes"/>
        <w:keepNext w:val="0"/>
        <w:widowControl/>
      </w:pPr>
      <w:r w:rsidRPr="00BD5AB1">
        <w:t>RS</w:t>
      </w:r>
      <w:r w:rsidRPr="00BD5AB1">
        <w:tab/>
        <w:t>-</w:t>
      </w:r>
      <w:r w:rsidRPr="00BD5AB1">
        <w:tab/>
        <w:t>rapid setting</w:t>
      </w:r>
    </w:p>
    <w:p w:rsidR="0027198C" w:rsidRPr="00BD5AB1" w:rsidRDefault="0027198C" w:rsidP="00796CFA">
      <w:pPr>
        <w:pStyle w:val="guidenotes"/>
        <w:keepNext w:val="0"/>
        <w:widowControl/>
      </w:pPr>
      <w:r w:rsidRPr="00BD5AB1">
        <w:t>SS</w:t>
      </w:r>
      <w:r w:rsidRPr="00BD5AB1">
        <w:tab/>
        <w:t>-</w:t>
      </w:r>
      <w:r w:rsidRPr="00BD5AB1">
        <w:tab/>
        <w:t>slow setting</w:t>
      </w:r>
    </w:p>
    <w:p w:rsidR="0027198C" w:rsidRPr="00BD5AB1" w:rsidRDefault="0027198C" w:rsidP="00796CFA">
      <w:pPr>
        <w:pStyle w:val="guidenotes"/>
        <w:keepNext w:val="0"/>
        <w:widowControl/>
      </w:pPr>
      <w:r w:rsidRPr="00BD5AB1">
        <w:t>Specify Binder Grade, either 170 or 320</w:t>
      </w:r>
    </w:p>
    <w:p w:rsidR="0027198C" w:rsidRPr="00BD5AB1" w:rsidRDefault="0027198C" w:rsidP="00796CFA">
      <w:pPr>
        <w:pStyle w:val="guidenotes"/>
        <w:keepNext w:val="0"/>
        <w:widowControl/>
      </w:pPr>
      <w:r w:rsidRPr="00BD5AB1">
        <w:t>Specify percent bitumen content, usually 60%</w:t>
      </w:r>
    </w:p>
    <w:p w:rsidR="0027198C" w:rsidRPr="00BD5AB1" w:rsidRDefault="0027198C" w:rsidP="00796CFA">
      <w:pPr>
        <w:pStyle w:val="guidenotes"/>
        <w:keepNext w:val="0"/>
        <w:widowControl/>
      </w:pPr>
      <w:r w:rsidRPr="00BD5AB1">
        <w:t>Example: ASS-170</w:t>
      </w:r>
      <w:r w:rsidRPr="00BD5AB1">
        <w:noBreakHyphen/>
        <w:t>60 is anionic, slow setting, class 170 bitumen, with 60% bitumen content</w:t>
      </w:r>
      <w:r>
        <w:t>.</w:t>
      </w:r>
      <w:r w:rsidRPr="00BD5AB1">
        <w:t>]</w:t>
      </w:r>
    </w:p>
    <w:p w:rsidR="0027198C" w:rsidRPr="00BD5AB1" w:rsidRDefault="0027198C" w:rsidP="00796CFA">
      <w:pPr>
        <w:keepNext w:val="0"/>
        <w:widowControl/>
        <w:rPr>
          <w:b/>
        </w:rPr>
      </w:pPr>
      <w:r w:rsidRPr="00BD5AB1">
        <w:rPr>
          <w:b/>
        </w:rPr>
        <w:t>SSRW Clause 8.8.2</w:t>
      </w:r>
      <w:r w:rsidRPr="00BD5AB1">
        <w:rPr>
          <w:b/>
        </w:rPr>
        <w:tab/>
        <w:t xml:space="preserve">Prime, Primer Seals </w:t>
      </w:r>
      <w:proofErr w:type="gramStart"/>
      <w:r w:rsidRPr="00BD5AB1">
        <w:rPr>
          <w:b/>
        </w:rPr>
        <w:t>And</w:t>
      </w:r>
      <w:proofErr w:type="gramEnd"/>
      <w:r w:rsidRPr="00BD5AB1">
        <w:rPr>
          <w:b/>
        </w:rPr>
        <w:t xml:space="preserve"> Enrichment Coats</w:t>
      </w:r>
    </w:p>
    <w:p w:rsidR="0027198C" w:rsidRPr="00BD5AB1" w:rsidRDefault="0027198C" w:rsidP="00796CFA">
      <w:pPr>
        <w:keepNext w:val="0"/>
        <w:widowControl/>
        <w:rPr>
          <w:lang w:val="en-US"/>
        </w:rPr>
      </w:pPr>
      <w:r w:rsidRPr="00BD5AB1">
        <w:rPr>
          <w:lang w:val="en-US"/>
        </w:rPr>
        <w:t>Cut back requirements are:</w:t>
      </w:r>
    </w:p>
    <w:p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Pr="00696361">
        <w:rPr>
          <w:i/>
          <w:color w:val="984806"/>
        </w:rPr>
        <w:t>[enter data]</w:t>
      </w:r>
      <w:r w:rsidRPr="00BD5AB1">
        <w:rPr>
          <w:lang w:val="en-US"/>
        </w:rPr>
        <w:tab/>
        <w:t>to AMC</w:t>
      </w:r>
      <w:r w:rsidRPr="00696361">
        <w:rPr>
          <w:i/>
          <w:color w:val="984806"/>
        </w:rPr>
        <w:t xml:space="preserve"> [enter data]</w:t>
      </w:r>
    </w:p>
    <w:p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[Generally AMC 2 to AMC 4</w:t>
      </w:r>
      <w:r>
        <w:t>.</w:t>
      </w:r>
      <w:r w:rsidRPr="00BD5AB1">
        <w:t>]</w:t>
      </w:r>
    </w:p>
    <w:p w:rsidR="0027198C" w:rsidRPr="00E27529" w:rsidRDefault="0027198C" w:rsidP="00796CFA">
      <w:pPr>
        <w:keepNext w:val="0"/>
        <w:widowControl/>
        <w:rPr>
          <w:i/>
        </w:rPr>
      </w:pPr>
      <w:r w:rsidRPr="00BD5AB1">
        <w:rPr>
          <w:lang w:val="en-US"/>
        </w:rPr>
        <w:t>Enrichment Coat:</w:t>
      </w:r>
      <w:r w:rsidRPr="00BD5AB1">
        <w:rPr>
          <w:lang w:val="en-US"/>
        </w:rPr>
        <w:tab/>
        <w:t xml:space="preserve">AMC </w:t>
      </w:r>
      <w:r w:rsidRPr="00696361">
        <w:rPr>
          <w:i/>
          <w:color w:val="984806"/>
        </w:rPr>
        <w:t>[enter data]</w:t>
      </w:r>
      <w:r w:rsidRPr="00BD5AB1">
        <w:rPr>
          <w:lang w:val="en-US"/>
        </w:rPr>
        <w:tab/>
        <w:t xml:space="preserve">to AMC </w:t>
      </w:r>
      <w:r w:rsidRPr="00696361">
        <w:rPr>
          <w:i/>
          <w:color w:val="984806"/>
        </w:rPr>
        <w:t>[enter data]</w:t>
      </w:r>
    </w:p>
    <w:p w:rsidR="0027198C" w:rsidRPr="00BD5AB1" w:rsidRDefault="0027198C" w:rsidP="00796CFA">
      <w:pPr>
        <w:pStyle w:val="guidenotes"/>
        <w:keepNext w:val="0"/>
        <w:widowControl/>
      </w:pPr>
      <w:r w:rsidRPr="00BD5AB1">
        <w:t>[</w:t>
      </w:r>
      <w:proofErr w:type="gramStart"/>
      <w:r w:rsidRPr="00BD5AB1">
        <w:t>generally</w:t>
      </w:r>
      <w:proofErr w:type="gramEnd"/>
      <w:r w:rsidRPr="00BD5AB1">
        <w:t xml:space="preserve"> AMC 0 to AMC 3.</w:t>
      </w:r>
      <w:r w:rsidR="00D2580E">
        <w:t xml:space="preserve"> – Default – Emulsion based – to be advised.</w:t>
      </w:r>
    </w:p>
    <w:p w:rsidR="0027198C" w:rsidRPr="00BD5AB1" w:rsidRDefault="0027198C" w:rsidP="00796CFA">
      <w:pPr>
        <w:pStyle w:val="guidenotes"/>
        <w:keepNext w:val="0"/>
        <w:widowControl/>
      </w:pPr>
      <w:r w:rsidRPr="00BD5AB1">
        <w:t>Specify the bitumen cut back and delete inapplicable items</w:t>
      </w:r>
      <w:r>
        <w:t>.</w:t>
      </w:r>
      <w:r w:rsidRPr="00BD5AB1">
        <w:t>]</w:t>
      </w:r>
    </w:p>
    <w:p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rsidR="0027198C" w:rsidRPr="00BD5AB1" w:rsidRDefault="0027198C" w:rsidP="00796CFA">
      <w:pPr>
        <w:keepNext w:val="0"/>
        <w:widowControl/>
        <w:rPr>
          <w:lang w:val="en-US"/>
        </w:rPr>
      </w:pPr>
      <w:r w:rsidRPr="00BD5AB1">
        <w:rPr>
          <w:lang w:val="en-US"/>
        </w:rPr>
        <w:t>Spray rates used as a basis for calculating tender quantities are as follows:</w:t>
      </w:r>
    </w:p>
    <w:p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t>[G</w:t>
      </w:r>
      <w:r w:rsidRPr="00EF4FF4">
        <w:t>enerally 0.2 to 0.4 L /m2</w:t>
      </w:r>
      <w:r>
        <w:t>.</w:t>
      </w:r>
      <w:r w:rsidRPr="00EF4FF4">
        <w:t>]</w:t>
      </w:r>
    </w:p>
    <w:p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0.8 to 1.2L /m2</w:t>
      </w:r>
      <w:r>
        <w:t>.</w:t>
      </w:r>
      <w:r w:rsidRPr="00EF4FF4">
        <w:t>]</w:t>
      </w:r>
    </w:p>
    <w:p w:rsidR="0027198C" w:rsidRPr="00BD5AB1" w:rsidRDefault="0027198C" w:rsidP="00796CFA">
      <w:pPr>
        <w:keepNext w:val="0"/>
        <w:widowControl/>
        <w:rPr>
          <w:lang w:val="en-US"/>
        </w:rPr>
      </w:pPr>
      <w:r w:rsidRPr="00BD5AB1">
        <w:rPr>
          <w:lang w:val="en-US"/>
        </w:rPr>
        <w:t>Primer Seal</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aggregate):</w:t>
      </w:r>
      <w:r w:rsidRPr="00BD5AB1">
        <w:rPr>
          <w:lang w:val="en-US"/>
        </w:rPr>
        <w:tab/>
      </w:r>
      <w:r w:rsidRPr="00696361">
        <w:rPr>
          <w:i/>
          <w:color w:val="984806"/>
        </w:rPr>
        <w:t xml:space="preserve">[enter data]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1.1 to 1.4 L /m2 for 10mm size</w:t>
      </w:r>
      <w:r>
        <w:t>.</w:t>
      </w:r>
      <w:r w:rsidRPr="00EF4FF4">
        <w:t>]</w:t>
      </w:r>
    </w:p>
    <w:p w:rsidR="0027198C" w:rsidRPr="00BD5AB1" w:rsidRDefault="0027198C" w:rsidP="00796CFA">
      <w:pPr>
        <w:keepNext w:val="0"/>
        <w:widowControl/>
        <w:rPr>
          <w:lang w:val="en-US"/>
        </w:rPr>
      </w:pPr>
      <w:r w:rsidRPr="00BD5AB1">
        <w:rPr>
          <w:lang w:val="en-US"/>
        </w:rPr>
        <w:t>First Coat</w:t>
      </w:r>
    </w:p>
    <w:p w:rsidR="0027198C" w:rsidRPr="00BD5AB1" w:rsidRDefault="0027198C" w:rsidP="00796CFA">
      <w:pPr>
        <w:keepNext w:val="0"/>
        <w:widowControl/>
        <w:rPr>
          <w:lang w:val="en-US"/>
        </w:rPr>
      </w:pPr>
      <w:r w:rsidRPr="00696361">
        <w:rPr>
          <w:i/>
          <w:color w:val="984806"/>
        </w:rPr>
        <w:t>[enter data]</w:t>
      </w:r>
      <w:r w:rsidRPr="00BD5AB1">
        <w:t xml:space="preserve">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pStyle w:val="guidenotes"/>
        <w:keepNext w:val="0"/>
        <w:widowControl/>
      </w:pPr>
      <w:r w:rsidRPr="00EF4FF4">
        <w:t>[Generally 1.4 to 1.8 L /m2</w:t>
      </w:r>
      <w:r w:rsidRPr="00BD5AB1">
        <w:t xml:space="preserve"> for 14mm size</w:t>
      </w:r>
      <w:r>
        <w:t>.</w:t>
      </w:r>
    </w:p>
    <w:p w:rsidR="0027198C" w:rsidRPr="00EF4FF4" w:rsidRDefault="0027198C" w:rsidP="00796CFA">
      <w:pPr>
        <w:pStyle w:val="guidenotes"/>
        <w:keepNext w:val="0"/>
        <w:widowControl/>
      </w:pPr>
      <w:r w:rsidRPr="00BD5AB1">
        <w:t>1.0 to 1.5 L /m</w:t>
      </w:r>
      <w:r w:rsidRPr="00EF4FF4">
        <w:t>2 for 10mm size</w:t>
      </w:r>
      <w:r>
        <w:t>.</w:t>
      </w:r>
      <w:r w:rsidRPr="00EF4FF4">
        <w:t>]</w:t>
      </w:r>
    </w:p>
    <w:p w:rsidR="0027198C" w:rsidRPr="00BD5AB1" w:rsidRDefault="0027198C" w:rsidP="00796CFA">
      <w:pPr>
        <w:keepNext w:val="0"/>
        <w:widowControl/>
        <w:rPr>
          <w:lang w:val="en-US"/>
        </w:rPr>
      </w:pPr>
      <w:r w:rsidRPr="00BD5AB1">
        <w:rPr>
          <w:lang w:val="en-US"/>
        </w:rPr>
        <w:t>Second Coat</w:t>
      </w:r>
    </w:p>
    <w:p w:rsidR="0027198C" w:rsidRPr="00BD5AB1" w:rsidRDefault="0027198C" w:rsidP="00796CFA">
      <w:pPr>
        <w:keepNext w:val="0"/>
        <w:widowControl/>
        <w:rPr>
          <w:lang w:val="en-US"/>
        </w:rPr>
      </w:pPr>
      <w:r w:rsidRPr="00696361">
        <w:rPr>
          <w:i/>
          <w:color w:val="984806"/>
        </w:rPr>
        <w:t>[enter data]</w:t>
      </w:r>
      <w:r w:rsidRPr="00BD5AB1">
        <w:t xml:space="preserve"> </w:t>
      </w:r>
      <w:r w:rsidRPr="00BD5AB1">
        <w:rPr>
          <w:lang w:val="en-US"/>
        </w:rPr>
        <w:t>mm ag</w:t>
      </w:r>
      <w:r>
        <w:rPr>
          <w:lang w:val="en-US"/>
        </w:rPr>
        <w:t>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BD5AB1" w:rsidRDefault="0027198C" w:rsidP="00796CFA">
      <w:pPr>
        <w:keepNext w:val="0"/>
        <w:widowControl/>
        <w:rPr>
          <w:lang w:val="en-US"/>
        </w:rPr>
      </w:pPr>
      <w:r w:rsidRPr="00BD5AB1">
        <w:rPr>
          <w:lang w:val="en-US"/>
        </w:rPr>
        <w:lastRenderedPageBreak/>
        <w:t>Reseal</w:t>
      </w:r>
    </w:p>
    <w:p w:rsidR="0027198C" w:rsidRPr="00BD5AB1" w:rsidRDefault="0027198C" w:rsidP="00796CFA">
      <w:pPr>
        <w:keepNext w:val="0"/>
        <w:widowControl/>
        <w:rPr>
          <w:lang w:val="en-US"/>
        </w:rPr>
      </w:pPr>
      <w:r w:rsidRPr="00696361">
        <w:rPr>
          <w:i/>
          <w:color w:val="984806"/>
        </w:rPr>
        <w:t xml:space="preserve">[enter data] </w:t>
      </w:r>
      <w:r>
        <w:rPr>
          <w:lang w:val="en-US"/>
        </w:rPr>
        <w:t>mm aggregate):</w:t>
      </w:r>
      <w:r>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Pr="00696361">
        <w:rPr>
          <w:i/>
          <w:color w:val="984806"/>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0.6 to 0.7L /m2, but seek advice from Design Branch</w:t>
      </w:r>
      <w:r>
        <w:t>.</w:t>
      </w:r>
      <w:r w:rsidRPr="00EF4FF4">
        <w:t>]</w:t>
      </w:r>
    </w:p>
    <w:p w:rsidR="0027198C" w:rsidRPr="00BD5AB1" w:rsidRDefault="0027198C" w:rsidP="00796CFA">
      <w:pPr>
        <w:keepNext w:val="0"/>
        <w:widowControl/>
        <w:rPr>
          <w:b/>
        </w:rPr>
      </w:pPr>
      <w:r w:rsidRPr="00BD5AB1">
        <w:rPr>
          <w:b/>
        </w:rPr>
        <w:t>SSRW Clause 8.2</w:t>
      </w:r>
      <w:r w:rsidR="004F320A">
        <w:rPr>
          <w:b/>
        </w:rPr>
        <w:t>1</w:t>
      </w:r>
      <w:r w:rsidRPr="00BD5AB1">
        <w:rPr>
          <w:b/>
        </w:rPr>
        <w:tab/>
      </w:r>
      <w:r w:rsidR="004F320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9.6.1</w:t>
      </w:r>
      <w:r w:rsidRPr="00BD5AB1">
        <w:rPr>
          <w:b/>
        </w:rPr>
        <w:tab/>
        <w:t xml:space="preserve">Mix Type </w:t>
      </w:r>
      <w:proofErr w:type="gramStart"/>
      <w:r w:rsidRPr="00BD5AB1">
        <w:rPr>
          <w:b/>
        </w:rPr>
        <w:t>And</w:t>
      </w:r>
      <w:proofErr w:type="gramEnd"/>
      <w:r w:rsidRPr="00BD5AB1">
        <w:rPr>
          <w:b/>
        </w:rPr>
        <w:t xml:space="preserve"> Design Traffic Category </w:t>
      </w:r>
    </w:p>
    <w:p w:rsidR="0027198C" w:rsidRPr="00BD5AB1" w:rsidRDefault="0027198C" w:rsidP="00796CFA">
      <w:pPr>
        <w:keepNext w:val="0"/>
        <w:widowControl/>
      </w:pPr>
      <w:r w:rsidRPr="00125E75">
        <w:t>Supply as follows:</w:t>
      </w:r>
      <w:r w:rsidRPr="00125E75">
        <w:tab/>
      </w:r>
      <w:r w:rsidRPr="00BD5AB1">
        <w:t xml:space="preserve">Mix Type </w:t>
      </w:r>
      <w:r w:rsidRPr="00696361">
        <w:rPr>
          <w:i/>
          <w:color w:val="984806"/>
        </w:rPr>
        <w:t>[enter data]</w:t>
      </w:r>
      <w:r w:rsidRPr="00BD5AB1">
        <w:t xml:space="preserve"> for Wearing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Structural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Correction Course</w:t>
      </w:r>
    </w:p>
    <w:p w:rsidR="0027198C" w:rsidRPr="00BD5AB1" w:rsidRDefault="0027198C" w:rsidP="00796CFA">
      <w:pPr>
        <w:keepNext w:val="0"/>
        <w:widowControl/>
        <w:ind w:left="1440" w:firstLine="720"/>
      </w:pPr>
      <w:r w:rsidRPr="00BD5AB1">
        <w:t xml:space="preserve">Mix Type </w:t>
      </w:r>
      <w:r w:rsidRPr="00696361">
        <w:rPr>
          <w:i/>
          <w:color w:val="984806"/>
        </w:rPr>
        <w:t>[enter data]</w:t>
      </w:r>
      <w:r w:rsidRPr="00BD5AB1">
        <w:t xml:space="preserve"> for Patching Work</w:t>
      </w:r>
    </w:p>
    <w:p w:rsidR="0027198C" w:rsidRPr="00BD5AB1" w:rsidRDefault="0027198C" w:rsidP="00796CFA">
      <w:pPr>
        <w:pStyle w:val="guidenotes"/>
        <w:keepNext w:val="0"/>
        <w:widowControl/>
      </w:pPr>
      <w:r w:rsidRPr="00BD5AB1">
        <w:t>[Insert the required design mix type 1,2,3</w:t>
      </w:r>
      <w:r>
        <w:t>,4 or 5 for the particular work.</w:t>
      </w:r>
      <w:r w:rsidRPr="00BD5AB1">
        <w:t>]</w:t>
      </w:r>
    </w:p>
    <w:p w:rsidR="0027198C" w:rsidRPr="004D4954" w:rsidRDefault="0027198C" w:rsidP="00796CFA">
      <w:pPr>
        <w:keepNext w:val="0"/>
        <w:widowControl/>
      </w:pPr>
      <w:r>
        <w:t>Design Traffic Category;</w:t>
      </w:r>
      <w:r>
        <w:tab/>
      </w:r>
      <w:r>
        <w:tab/>
      </w:r>
      <w:r w:rsidRPr="00696361">
        <w:rPr>
          <w:i/>
          <w:color w:val="984806"/>
        </w:rPr>
        <w:t>[enter data]</w:t>
      </w:r>
    </w:p>
    <w:p w:rsidR="0027198C" w:rsidRPr="00BD5AB1" w:rsidRDefault="0027198C" w:rsidP="00796CFA">
      <w:pPr>
        <w:pStyle w:val="guidenotes"/>
        <w:keepNext w:val="0"/>
        <w:widowControl/>
      </w:pPr>
      <w:r w:rsidRPr="00BD5AB1">
        <w:t>[Nominate Heavy or Medium or Light in accordance with the TRAFFIC CATEGORIES clause.   Seek advice from the Pavement Engineer if the grade is steep</w:t>
      </w:r>
      <w:r>
        <w:t>.</w:t>
      </w:r>
      <w:r w:rsidRPr="00BD5AB1">
        <w:t>]</w:t>
      </w:r>
    </w:p>
    <w:p w:rsidR="0027198C" w:rsidRPr="00BD5AB1" w:rsidRDefault="0027198C" w:rsidP="00796CFA">
      <w:pPr>
        <w:keepNext w:val="0"/>
        <w:widowControl/>
        <w:rPr>
          <w:b/>
        </w:rPr>
      </w:pPr>
      <w:r w:rsidRPr="00BD5AB1">
        <w:rPr>
          <w:b/>
        </w:rPr>
        <w:t>SSRW Clause 9.1</w:t>
      </w:r>
      <w:r w:rsidR="00D2580E">
        <w:rPr>
          <w:b/>
        </w:rPr>
        <w:t>0</w:t>
      </w:r>
      <w:r w:rsidRPr="00BD5AB1">
        <w:rPr>
          <w:b/>
        </w:rPr>
        <w:t>.2</w:t>
      </w:r>
      <w:r w:rsidRPr="00BD5AB1">
        <w:rPr>
          <w:b/>
        </w:rPr>
        <w:tab/>
        <w:t xml:space="preserve">Mechanical Spreading </w:t>
      </w:r>
    </w:p>
    <w:p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rsidR="0027198C" w:rsidRPr="00696361" w:rsidRDefault="0027198C" w:rsidP="00796CFA">
      <w:pPr>
        <w:keepNext w:val="0"/>
        <w:widowControl/>
        <w:rPr>
          <w:i/>
          <w:color w:val="984806"/>
        </w:rPr>
      </w:pPr>
      <w:r w:rsidRPr="00BD5AB1">
        <w:tab/>
      </w:r>
      <w:r w:rsidRPr="00696361">
        <w:rPr>
          <w:i/>
          <w:color w:val="984806"/>
        </w:rPr>
        <w:t>[</w:t>
      </w:r>
      <w:proofErr w:type="gramStart"/>
      <w:r w:rsidRPr="00696361">
        <w:rPr>
          <w:i/>
          <w:color w:val="984806"/>
        </w:rPr>
        <w:t>enter</w:t>
      </w:r>
      <w:proofErr w:type="gramEnd"/>
      <w:r w:rsidRPr="00696361">
        <w:rPr>
          <w:i/>
          <w:color w:val="984806"/>
        </w:rPr>
        <w:t xml:space="preserve"> data]</w:t>
      </w:r>
    </w:p>
    <w:p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rsidR="0027198C" w:rsidRPr="00BD5AB1" w:rsidRDefault="0027198C" w:rsidP="00796CFA">
      <w:pPr>
        <w:keepNext w:val="0"/>
        <w:widowControl/>
        <w:rPr>
          <w:b/>
        </w:rPr>
      </w:pPr>
      <w:r w:rsidRPr="00BD5AB1">
        <w:rPr>
          <w:b/>
        </w:rPr>
        <w:t>SSRW Clause 9.1</w:t>
      </w:r>
      <w:r w:rsidR="00D2580E">
        <w:rPr>
          <w:b/>
        </w:rPr>
        <w:t>3</w:t>
      </w:r>
      <w:r w:rsidRPr="00BD5AB1">
        <w:rPr>
          <w:b/>
        </w:rPr>
        <w:tab/>
      </w:r>
      <w:r w:rsidR="00464E5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rsidR="0027198C" w:rsidRPr="00BD5AB1" w:rsidRDefault="0027198C" w:rsidP="00796CFA">
      <w:pPr>
        <w:pStyle w:val="guidenotes"/>
        <w:keepNext w:val="0"/>
        <w:widowControl/>
      </w:pPr>
      <w:r w:rsidRPr="00BD5AB1">
        <w:lastRenderedPageBreak/>
        <w:t>[Add changes to the existing clauses in this section here, in correct number order</w:t>
      </w:r>
      <w:r>
        <w:t>.</w:t>
      </w:r>
      <w:r w:rsidRPr="00BD5AB1">
        <w:t xml:space="preserve">] </w:t>
      </w:r>
    </w:p>
    <w:p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rsidR="00D908BB" w:rsidRDefault="00D908BB" w:rsidP="00796CFA">
      <w:pPr>
        <w:keepNext w:val="0"/>
        <w:widowControl/>
      </w:pPr>
      <w:r>
        <w:t xml:space="preserve">Length of notice before commencement of work is adjusted to </w:t>
      </w:r>
      <w:r w:rsidRPr="00696361">
        <w:rPr>
          <w:i/>
          <w:color w:val="984806"/>
        </w:rPr>
        <w:t>[enter data]</w:t>
      </w:r>
      <w:r>
        <w:t xml:space="preserve"> days.</w:t>
      </w:r>
    </w:p>
    <w:p w:rsidR="00D908BB" w:rsidRPr="00BD5AB1" w:rsidRDefault="00D908BB" w:rsidP="00D908BB">
      <w:pPr>
        <w:pStyle w:val="guidenotes"/>
        <w:keepNext w:val="0"/>
        <w:widowControl/>
      </w:pPr>
      <w:r w:rsidRPr="00BD5AB1">
        <w:t>[</w:t>
      </w:r>
      <w:r>
        <w:t>Delete if notice remains at 7 days.</w:t>
      </w:r>
      <w:r w:rsidRPr="00BD5AB1">
        <w:t xml:space="preserve">] </w:t>
      </w:r>
    </w:p>
    <w:p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11.4.1</w:t>
      </w:r>
      <w:r w:rsidRPr="00BD5AB1">
        <w:rPr>
          <w:b/>
        </w:rPr>
        <w:tab/>
        <w:t xml:space="preserve">Ready Mix Concrete </w:t>
      </w:r>
    </w:p>
    <w:p w:rsidR="0027198C" w:rsidRPr="00BD5AB1" w:rsidRDefault="0027198C" w:rsidP="00796CFA">
      <w:pPr>
        <w:keepNext w:val="0"/>
        <w:widowControl/>
      </w:pPr>
      <w:r w:rsidRPr="00BD5AB1">
        <w:t>Production Assessment;</w:t>
      </w:r>
      <w:r w:rsidRPr="00BD5AB1">
        <w:tab/>
      </w:r>
      <w:r>
        <w:tab/>
      </w:r>
      <w:r w:rsidRPr="00696361">
        <w:rPr>
          <w:i/>
          <w:color w:val="984806"/>
        </w:rPr>
        <w:t>[enter data]</w:t>
      </w:r>
    </w:p>
    <w:p w:rsidR="0027198C" w:rsidRPr="00BD5AB1" w:rsidRDefault="0027198C" w:rsidP="00796CFA">
      <w:pPr>
        <w:pStyle w:val="guidenotes"/>
        <w:keepNext w:val="0"/>
        <w:widowControl/>
      </w:pPr>
      <w:r w:rsidRPr="00BD5AB1">
        <w:t>[Enter “Required</w:t>
      </w:r>
      <w:proofErr w:type="gramStart"/>
      <w:r w:rsidRPr="00BD5AB1">
        <w:t>”  or</w:t>
      </w:r>
      <w:proofErr w:type="gramEnd"/>
      <w:r w:rsidRPr="00BD5AB1">
        <w:t xml:space="preserve">  “Not Required” . Add required concrete properties if they differ from those given in the </w:t>
      </w:r>
      <w:proofErr w:type="gramStart"/>
      <w:r w:rsidRPr="00BD5AB1">
        <w:t>Std</w:t>
      </w:r>
      <w:proofErr w:type="gramEnd"/>
      <w:r w:rsidRPr="00BD5AB1">
        <w:t xml:space="preserve"> Spec book</w:t>
      </w:r>
      <w:r>
        <w:t>.</w:t>
      </w:r>
    </w:p>
    <w:p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rsidTr="00297CE7">
        <w:trPr>
          <w:trHeight w:val="373"/>
        </w:trPr>
        <w:tc>
          <w:tcPr>
            <w:tcW w:w="9595" w:type="dxa"/>
            <w:gridSpan w:val="2"/>
            <w:vAlign w:val="center"/>
          </w:tcPr>
          <w:p w:rsidR="0099380B" w:rsidRPr="000A286E" w:rsidRDefault="0099380B" w:rsidP="00297CE7">
            <w:pPr>
              <w:tabs>
                <w:tab w:val="left" w:pos="3402"/>
              </w:tabs>
              <w:spacing w:after="0"/>
              <w:rPr>
                <w:b/>
              </w:rPr>
            </w:pPr>
            <w:r>
              <w:rPr>
                <w:b/>
              </w:rPr>
              <w:t>Table – Concrete properties</w:t>
            </w:r>
          </w:p>
        </w:tc>
      </w:tr>
      <w:tr w:rsidR="0099380B" w:rsidTr="0099380B">
        <w:trPr>
          <w:trHeight w:val="397"/>
        </w:trPr>
        <w:tc>
          <w:tcPr>
            <w:tcW w:w="5538" w:type="dxa"/>
            <w:vAlign w:val="center"/>
          </w:tcPr>
          <w:p w:rsidR="0099380B" w:rsidRPr="000A286E" w:rsidRDefault="0099380B" w:rsidP="00297CE7">
            <w:pPr>
              <w:tabs>
                <w:tab w:val="left" w:pos="3402"/>
              </w:tabs>
              <w:spacing w:after="0"/>
              <w:rPr>
                <w:b/>
              </w:rPr>
            </w:pPr>
            <w:r w:rsidRPr="000A286E">
              <w:rPr>
                <w:b/>
              </w:rPr>
              <w:t>Property</w:t>
            </w:r>
          </w:p>
        </w:tc>
        <w:tc>
          <w:tcPr>
            <w:tcW w:w="4057" w:type="dxa"/>
            <w:vAlign w:val="center"/>
          </w:tcPr>
          <w:p w:rsidR="0099380B" w:rsidRPr="000A286E" w:rsidRDefault="0099380B" w:rsidP="00297CE7">
            <w:pPr>
              <w:tabs>
                <w:tab w:val="left" w:pos="3402"/>
              </w:tabs>
              <w:spacing w:after="0"/>
              <w:jc w:val="center"/>
              <w:rPr>
                <w:b/>
              </w:rPr>
            </w:pPr>
            <w:r w:rsidRPr="000A286E">
              <w:rPr>
                <w:b/>
              </w:rPr>
              <w:t>Required measure</w:t>
            </w:r>
          </w:p>
        </w:tc>
      </w:tr>
      <w:tr w:rsidR="0099380B" w:rsidTr="00796CFA">
        <w:trPr>
          <w:trHeight w:val="373"/>
        </w:trPr>
        <w:tc>
          <w:tcPr>
            <w:tcW w:w="5538" w:type="dxa"/>
            <w:vAlign w:val="center"/>
          </w:tcPr>
          <w:p w:rsidR="0099380B" w:rsidRDefault="0099380B" w:rsidP="0099380B">
            <w:pPr>
              <w:tabs>
                <w:tab w:val="left" w:pos="3402"/>
              </w:tabs>
              <w:spacing w:after="0"/>
            </w:pPr>
            <w:r w:rsidRPr="0047139A">
              <w:t>Compressive strength</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Aggregate size</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73"/>
        </w:trPr>
        <w:tc>
          <w:tcPr>
            <w:tcW w:w="5538" w:type="dxa"/>
            <w:vAlign w:val="center"/>
          </w:tcPr>
          <w:p w:rsidR="0099380B" w:rsidRDefault="0099380B" w:rsidP="0099380B">
            <w:pPr>
              <w:tabs>
                <w:tab w:val="left" w:pos="3402"/>
              </w:tabs>
              <w:spacing w:after="0"/>
            </w:pPr>
            <w:r w:rsidRPr="0047139A">
              <w:t>Aggregate size</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generally</w:t>
            </w:r>
          </w:p>
        </w:tc>
        <w:tc>
          <w:tcPr>
            <w:tcW w:w="4057" w:type="dxa"/>
            <w:vAlign w:val="center"/>
          </w:tcPr>
          <w:p w:rsidR="0099380B" w:rsidRDefault="0099380B">
            <w:pPr>
              <w:tabs>
                <w:tab w:val="left" w:pos="3402"/>
              </w:tabs>
              <w:spacing w:after="0"/>
              <w:jc w:val="center"/>
            </w:pPr>
            <w:r w:rsidRPr="007B21AF">
              <w:rPr>
                <w:i/>
                <w:color w:val="984806"/>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machine extruded kerbs and gutters</w:t>
            </w:r>
          </w:p>
        </w:tc>
        <w:tc>
          <w:tcPr>
            <w:tcW w:w="4057" w:type="dxa"/>
            <w:vAlign w:val="center"/>
          </w:tcPr>
          <w:p w:rsidR="0099380B" w:rsidRDefault="0099380B">
            <w:pPr>
              <w:tabs>
                <w:tab w:val="left" w:pos="3402"/>
              </w:tabs>
              <w:spacing w:after="0"/>
              <w:jc w:val="center"/>
            </w:pPr>
            <w:r w:rsidRPr="007B21AF">
              <w:rPr>
                <w:i/>
                <w:color w:val="984806"/>
              </w:rPr>
              <w:t>[enter data]</w:t>
            </w:r>
          </w:p>
        </w:tc>
      </w:tr>
    </w:tbl>
    <w:p w:rsidR="0099380B" w:rsidRPr="00BD5AB1" w:rsidRDefault="0099380B" w:rsidP="0099380B">
      <w:pPr>
        <w:pStyle w:val="guidenotes"/>
        <w:keepNext w:val="0"/>
        <w:widowControl/>
      </w:pPr>
      <w:r w:rsidRPr="00BD5AB1">
        <w:t>[</w:t>
      </w:r>
      <w:r>
        <w:t>Delete table if required properties are unchanged.</w:t>
      </w:r>
      <w:r w:rsidRPr="00BD5AB1">
        <w:t xml:space="preserve">] </w:t>
      </w:r>
    </w:p>
    <w:p w:rsidR="0027198C" w:rsidRPr="00BD5AB1" w:rsidRDefault="0027198C" w:rsidP="00796CFA">
      <w:pPr>
        <w:keepNext w:val="0"/>
        <w:widowControl/>
        <w:rPr>
          <w:b/>
        </w:rPr>
      </w:pPr>
      <w:r w:rsidRPr="00BD5AB1">
        <w:rPr>
          <w:b/>
        </w:rPr>
        <w:t>SSRW Clause 11.4.2</w:t>
      </w:r>
      <w:r w:rsidRPr="00BD5AB1">
        <w:rPr>
          <w:b/>
        </w:rPr>
        <w:tab/>
        <w:t xml:space="preserve">Job-mixed Concrete </w:t>
      </w:r>
    </w:p>
    <w:p w:rsidR="0027198C" w:rsidRPr="00E27529" w:rsidRDefault="0027198C" w:rsidP="00796CFA">
      <w:pPr>
        <w:keepNext w:val="0"/>
        <w:widowControl/>
        <w:rPr>
          <w:i/>
          <w:vanish/>
          <w:spacing w:val="-2"/>
        </w:rPr>
      </w:pPr>
      <w:r w:rsidRPr="00BD5AB1">
        <w:t>Project Assessment;</w:t>
      </w:r>
      <w:r w:rsidRPr="00BD5AB1">
        <w:tab/>
      </w:r>
      <w:r w:rsidRPr="00BD5AB1">
        <w:tab/>
      </w:r>
      <w:r>
        <w:tab/>
      </w:r>
      <w:r w:rsidRPr="00696361">
        <w:rPr>
          <w:i/>
          <w:color w:val="984806"/>
        </w:rPr>
        <w:t>[enter data]</w:t>
      </w:r>
    </w:p>
    <w:p w:rsidR="0027198C" w:rsidRPr="00BD5AB1" w:rsidRDefault="0027198C" w:rsidP="00796CFA">
      <w:pPr>
        <w:pStyle w:val="guidenotes"/>
        <w:keepNext w:val="0"/>
        <w:widowControl/>
      </w:pPr>
      <w:r w:rsidRPr="00BD5AB1">
        <w:t>[Enter</w:t>
      </w:r>
      <w:r>
        <w:t xml:space="preserve"> “Required” or “Not Required”.</w:t>
      </w:r>
      <w:r w:rsidRPr="00BD5AB1">
        <w:t>]</w:t>
      </w:r>
    </w:p>
    <w:p w:rsidR="0099380B" w:rsidRPr="00BD5AB1" w:rsidRDefault="0099380B" w:rsidP="0099380B">
      <w:pPr>
        <w:keepNext w:val="0"/>
        <w:widowControl/>
        <w:rPr>
          <w:b/>
        </w:rPr>
      </w:pPr>
      <w:r>
        <w:rPr>
          <w:b/>
        </w:rPr>
        <w:t>SSRW Clause 11.6.7</w:t>
      </w:r>
      <w:r w:rsidRPr="00BD5AB1">
        <w:rPr>
          <w:b/>
        </w:rPr>
        <w:tab/>
      </w:r>
      <w:r>
        <w:rPr>
          <w:b/>
        </w:rPr>
        <w:t>Backfilling</w:t>
      </w:r>
    </w:p>
    <w:p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Pr="00696361">
        <w:rPr>
          <w:i/>
          <w:color w:val="984806"/>
        </w:rPr>
        <w:t>[enter data]</w:t>
      </w:r>
      <w:r>
        <w:rPr>
          <w:color w:val="000000" w:themeColor="text1"/>
        </w:rPr>
        <w:t xml:space="preserve"> fill.</w:t>
      </w:r>
    </w:p>
    <w:p w:rsidR="0099380B" w:rsidRPr="00BD5AB1" w:rsidRDefault="0099380B" w:rsidP="0099380B">
      <w:pPr>
        <w:pStyle w:val="guidenotes"/>
        <w:keepNext w:val="0"/>
        <w:widowControl/>
      </w:pPr>
      <w:r w:rsidRPr="00BD5AB1">
        <w:t>[Enter</w:t>
      </w:r>
      <w:r>
        <w:t xml:space="preserve"> “select” or “general” or “special” or other selected fill type.</w:t>
      </w:r>
      <w:r w:rsidRPr="00BD5AB1">
        <w:t>]</w:t>
      </w:r>
    </w:p>
    <w:p w:rsidR="0027198C" w:rsidRPr="00BD5AB1" w:rsidRDefault="0027198C" w:rsidP="00796CFA">
      <w:pPr>
        <w:keepNext w:val="0"/>
        <w:widowControl/>
        <w:rPr>
          <w:b/>
        </w:rPr>
      </w:pPr>
      <w:r w:rsidRPr="00BD5AB1">
        <w:rPr>
          <w:b/>
        </w:rPr>
        <w:t>SSRW Clause 11.11</w:t>
      </w:r>
      <w:r w:rsidRPr="00BD5AB1">
        <w:rPr>
          <w:b/>
        </w:rPr>
        <w:tab/>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Default="0027198C" w:rsidP="00796CFA">
      <w:pPr>
        <w:keepNext w:val="0"/>
        <w:widowControl/>
        <w:rPr>
          <w:b/>
          <w:szCs w:val="22"/>
        </w:rPr>
      </w:pPr>
      <w:r w:rsidRPr="00BD5AB1">
        <w:rPr>
          <w:b/>
          <w:szCs w:val="22"/>
        </w:rPr>
        <w:t>SSRW Section 12</w:t>
      </w:r>
      <w:r w:rsidRPr="00BD5AB1">
        <w:rPr>
          <w:b/>
          <w:szCs w:val="22"/>
        </w:rPr>
        <w:tab/>
        <w:t>DRAINAGE WORKS</w:t>
      </w:r>
    </w:p>
    <w:p w:rsidR="0027198C" w:rsidRPr="00BD5AB1" w:rsidRDefault="0027198C" w:rsidP="00796CFA">
      <w:pPr>
        <w:keepNext w:val="0"/>
        <w:widowControl/>
        <w:rPr>
          <w:b/>
        </w:rPr>
      </w:pPr>
      <w:r w:rsidRPr="00BD5AB1">
        <w:rPr>
          <w:b/>
        </w:rPr>
        <w:t>SSRW Clause 12.13</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8C575D" w:rsidRPr="00BD5AB1" w:rsidRDefault="008C575D" w:rsidP="008C575D">
      <w:pPr>
        <w:keepNext w:val="0"/>
        <w:widowControl/>
        <w:rPr>
          <w:b/>
        </w:rPr>
      </w:pPr>
      <w:r>
        <w:rPr>
          <w:b/>
        </w:rPr>
        <w:t>SSRW Clause 13.4</w:t>
      </w:r>
      <w:r>
        <w:rPr>
          <w:b/>
        </w:rPr>
        <w:tab/>
        <w:t>Rock Properties</w:t>
      </w:r>
    </w:p>
    <w:p w:rsidR="008C575D" w:rsidRPr="00BD5AB1" w:rsidRDefault="008C575D" w:rsidP="008C575D">
      <w:pPr>
        <w:keepNext w:val="0"/>
        <w:widowControl/>
      </w:pPr>
      <w:r w:rsidRPr="00BD5AB1">
        <w:t xml:space="preserve">Use </w:t>
      </w:r>
      <w:r>
        <w:t>local rock unless specified differently here.</w:t>
      </w:r>
    </w:p>
    <w:p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rsidR="008C575D" w:rsidRPr="00BD5AB1" w:rsidRDefault="008C575D" w:rsidP="008C575D">
      <w:pPr>
        <w:keepNext w:val="0"/>
        <w:widowControl/>
        <w:rPr>
          <w:b/>
        </w:rPr>
      </w:pPr>
      <w:r>
        <w:rPr>
          <w:b/>
        </w:rPr>
        <w:t>SSRW Clause 13.5</w:t>
      </w:r>
      <w:r w:rsidRPr="00BD5AB1">
        <w:rPr>
          <w:b/>
        </w:rPr>
        <w:tab/>
      </w:r>
      <w:r>
        <w:rPr>
          <w:b/>
        </w:rPr>
        <w:t>Stone Pitching</w:t>
      </w:r>
    </w:p>
    <w:p w:rsidR="008C575D" w:rsidRPr="00BD5AB1" w:rsidRDefault="008C575D" w:rsidP="008C575D">
      <w:pPr>
        <w:keepNext w:val="0"/>
        <w:widowControl/>
        <w:rPr>
          <w:b/>
        </w:rPr>
      </w:pPr>
      <w:r>
        <w:rPr>
          <w:b/>
        </w:rPr>
        <w:t>SSRW Clause 13.5.1</w:t>
      </w:r>
      <w:r w:rsidRPr="00BD5AB1">
        <w:rPr>
          <w:b/>
        </w:rPr>
        <w:tab/>
      </w:r>
      <w:r>
        <w:rPr>
          <w:b/>
        </w:rPr>
        <w:t>Stone Pitching</w:t>
      </w:r>
    </w:p>
    <w:p w:rsidR="008C575D" w:rsidRPr="00BD5AB1" w:rsidRDefault="008C575D" w:rsidP="008C575D">
      <w:pPr>
        <w:keepNext w:val="0"/>
        <w:widowControl/>
      </w:pPr>
      <w:r>
        <w:t>Depth of stone pitching is to be</w:t>
      </w:r>
      <w:r w:rsidRPr="00BD5AB1">
        <w:t xml:space="preserve"> </w:t>
      </w:r>
      <w:r w:rsidRPr="00696361">
        <w:rPr>
          <w:i/>
          <w:color w:val="984806"/>
        </w:rPr>
        <w:t>[enter data] </w:t>
      </w:r>
      <w:r w:rsidRPr="00BD5AB1">
        <w:t>mm.</w:t>
      </w:r>
    </w:p>
    <w:p w:rsidR="008C575D" w:rsidRPr="00BD5AB1" w:rsidRDefault="008C575D" w:rsidP="008C575D">
      <w:pPr>
        <w:pStyle w:val="guidenotes"/>
        <w:keepNext w:val="0"/>
        <w:widowControl/>
      </w:pPr>
      <w:r w:rsidRPr="00BD5AB1">
        <w:t>[</w:t>
      </w:r>
      <w:r>
        <w:t>Delete this clause if the information is on the drawings</w:t>
      </w:r>
      <w:r w:rsidRPr="00BD5AB1">
        <w:t>]</w:t>
      </w:r>
    </w:p>
    <w:p w:rsidR="008C575D" w:rsidRPr="00BD5AB1" w:rsidRDefault="008C575D" w:rsidP="008C575D">
      <w:pPr>
        <w:keepNext w:val="0"/>
        <w:widowControl/>
        <w:rPr>
          <w:b/>
        </w:rPr>
      </w:pPr>
      <w:r w:rsidRPr="00BD5AB1">
        <w:rPr>
          <w:b/>
        </w:rPr>
        <w:t>SSRW Clause 13.6</w:t>
      </w:r>
      <w:r w:rsidRPr="00BD5AB1">
        <w:rPr>
          <w:b/>
        </w:rPr>
        <w:tab/>
        <w:t xml:space="preserve">Dumped Rock Protection </w:t>
      </w:r>
    </w:p>
    <w:p w:rsidR="008C575D" w:rsidRPr="00BD5AB1" w:rsidRDefault="008C575D" w:rsidP="008C575D">
      <w:pPr>
        <w:keepNext w:val="0"/>
        <w:widowControl/>
      </w:pPr>
      <w:r w:rsidRPr="00BD5AB1">
        <w:t xml:space="preserve">Use large spalls or boulders which have a least dimension of </w:t>
      </w:r>
      <w:r w:rsidRPr="00696361">
        <w:rPr>
          <w:i/>
          <w:color w:val="984806"/>
        </w:rPr>
        <w:t>[enter data] </w:t>
      </w:r>
      <w:r w:rsidRPr="00BD5AB1">
        <w:t>mm.</w:t>
      </w:r>
    </w:p>
    <w:p w:rsidR="008C575D" w:rsidRPr="00BD5AB1" w:rsidRDefault="008C575D" w:rsidP="008C575D">
      <w:pPr>
        <w:pStyle w:val="guidenotes"/>
        <w:keepNext w:val="0"/>
        <w:widowControl/>
      </w:pPr>
      <w:r w:rsidRPr="00BD5AB1">
        <w:t>[Consider the availability of rock sizes and specify size</w:t>
      </w:r>
      <w:r>
        <w:t>.</w:t>
      </w:r>
      <w:r w:rsidRPr="00BD5AB1">
        <w:t>]</w:t>
      </w:r>
    </w:p>
    <w:p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rsidTr="00297CE7">
        <w:trPr>
          <w:cantSplit/>
        </w:trPr>
        <w:tc>
          <w:tcPr>
            <w:tcW w:w="5000" w:type="pct"/>
            <w:gridSpan w:val="2"/>
            <w:vAlign w:val="center"/>
          </w:tcPr>
          <w:p w:rsidR="008C575D" w:rsidRPr="007F59BB" w:rsidRDefault="008C575D" w:rsidP="00297CE7">
            <w:pPr>
              <w:spacing w:before="40" w:after="40"/>
              <w:rPr>
                <w:b/>
              </w:rPr>
            </w:pPr>
            <w:r w:rsidRPr="007F59BB">
              <w:rPr>
                <w:b/>
              </w:rPr>
              <w:t>Table – Rock - Size and grading</w:t>
            </w:r>
          </w:p>
        </w:tc>
      </w:tr>
      <w:tr w:rsidR="008C575D" w:rsidTr="00297CE7">
        <w:trPr>
          <w:cantSplit/>
        </w:trPr>
        <w:tc>
          <w:tcPr>
            <w:tcW w:w="2500" w:type="pct"/>
            <w:vAlign w:val="center"/>
          </w:tcPr>
          <w:p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90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50</w:t>
            </w:r>
          </w:p>
        </w:tc>
      </w:tr>
      <w:tr w:rsidR="008C575D" w:rsidTr="00297CE7">
        <w:trPr>
          <w:cantSplit/>
        </w:trPr>
        <w:tc>
          <w:tcPr>
            <w:tcW w:w="2500" w:type="pct"/>
            <w:vAlign w:val="center"/>
          </w:tcPr>
          <w:p w:rsidR="008C575D" w:rsidRDefault="008C575D" w:rsidP="00297CE7">
            <w:pPr>
              <w:spacing w:before="40" w:after="40"/>
              <w:jc w:val="center"/>
            </w:pPr>
            <w:r w:rsidRPr="00696361">
              <w:rPr>
                <w:i/>
                <w:color w:val="984806"/>
              </w:rPr>
              <w:t>[enter data]</w:t>
            </w:r>
            <w:r>
              <w:rPr>
                <w:i/>
                <w:color w:val="984806"/>
              </w:rPr>
              <w:t xml:space="preserve"> </w:t>
            </w:r>
            <w:r>
              <w:t>kg</w:t>
            </w:r>
          </w:p>
        </w:tc>
        <w:tc>
          <w:tcPr>
            <w:tcW w:w="2500" w:type="pct"/>
            <w:vAlign w:val="center"/>
          </w:tcPr>
          <w:p w:rsidR="008C575D" w:rsidRDefault="008C575D" w:rsidP="00297CE7">
            <w:pPr>
              <w:spacing w:before="40" w:after="40"/>
              <w:jc w:val="center"/>
            </w:pPr>
            <w:r>
              <w:t>0</w:t>
            </w:r>
          </w:p>
        </w:tc>
      </w:tr>
    </w:tbl>
    <w:p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rsidR="008C575D" w:rsidRDefault="008C575D" w:rsidP="008C575D">
      <w:pPr>
        <w:keepNext w:val="0"/>
        <w:widowControl/>
      </w:pPr>
      <w:r>
        <w:t>Dimensional tolerances are;</w:t>
      </w:r>
    </w:p>
    <w:p w:rsidR="008C575D" w:rsidRDefault="008C575D" w:rsidP="00796CFA">
      <w:pPr>
        <w:keepNext w:val="0"/>
      </w:pPr>
      <w:r>
        <w:t xml:space="preserve">Maximum size of rubble to be </w:t>
      </w:r>
      <w:r w:rsidRPr="00696361">
        <w:rPr>
          <w:i/>
          <w:color w:val="984806"/>
        </w:rPr>
        <w:t>[enter data]</w:t>
      </w:r>
      <w:r w:rsidRPr="003744A6">
        <w:t> mm</w:t>
      </w:r>
      <w:r>
        <w:t>.</w:t>
      </w:r>
    </w:p>
    <w:p w:rsidR="008C575D" w:rsidRDefault="008C575D" w:rsidP="00796CFA">
      <w:pPr>
        <w:keepNext w:val="0"/>
      </w:pPr>
      <w:r>
        <w:t xml:space="preserve">At least 30% by mass to have a nominal size of </w:t>
      </w:r>
      <w:r w:rsidRPr="00696361">
        <w:rPr>
          <w:i/>
          <w:color w:val="984806"/>
        </w:rPr>
        <w:t>[enter data]</w:t>
      </w:r>
      <w:r w:rsidRPr="003744A6">
        <w:t> mm</w:t>
      </w:r>
      <w:r>
        <w:t xml:space="preserve"> or greater.</w:t>
      </w:r>
    </w:p>
    <w:p w:rsidR="008C575D" w:rsidRDefault="008C575D" w:rsidP="00796CFA">
      <w:pPr>
        <w:keepNext w:val="0"/>
      </w:pPr>
      <w:r>
        <w:t xml:space="preserve">No more than </w:t>
      </w:r>
      <w:r w:rsidRPr="00696361">
        <w:rPr>
          <w:i/>
          <w:color w:val="984806"/>
        </w:rPr>
        <w:t>[enter data</w:t>
      </w:r>
      <w:proofErr w:type="gramStart"/>
      <w:r w:rsidRPr="00696361">
        <w:rPr>
          <w:i/>
          <w:color w:val="984806"/>
        </w:rPr>
        <w:t>]</w:t>
      </w:r>
      <w:r>
        <w:t>%</w:t>
      </w:r>
      <w:proofErr w:type="gramEnd"/>
      <w:r>
        <w:t xml:space="preserve"> by mass to pass the </w:t>
      </w:r>
      <w:r w:rsidRPr="00696361">
        <w:rPr>
          <w:i/>
          <w:color w:val="984806"/>
        </w:rPr>
        <w:t>[enter data]</w:t>
      </w:r>
      <w:r w:rsidRPr="003744A6">
        <w:t> mm</w:t>
      </w:r>
      <w:r>
        <w:t xml:space="preserve"> sieve.</w:t>
      </w:r>
    </w:p>
    <w:p w:rsidR="008C575D" w:rsidRDefault="008C575D" w:rsidP="00796CFA">
      <w:pPr>
        <w:keepNext w:val="0"/>
      </w:pPr>
      <w:r>
        <w:lastRenderedPageBreak/>
        <w:t xml:space="preserve">The average plane of the exposed face to be within </w:t>
      </w:r>
      <w:r w:rsidRPr="00696361">
        <w:rPr>
          <w:i/>
          <w:color w:val="984806"/>
        </w:rPr>
        <w:t>[enter data]</w:t>
      </w:r>
      <w:r w:rsidRPr="003744A6">
        <w:t> mm</w:t>
      </w:r>
      <w:r>
        <w:t xml:space="preserve"> of that specified.</w:t>
      </w:r>
    </w:p>
    <w:p w:rsidR="008C575D" w:rsidRDefault="008C575D" w:rsidP="00796CFA">
      <w:pPr>
        <w:keepNext w:val="0"/>
      </w:pPr>
      <w:r>
        <w:t xml:space="preserve">The exposed face to be within </w:t>
      </w:r>
      <w:r w:rsidRPr="00696361">
        <w:rPr>
          <w:i/>
          <w:color w:val="984806"/>
        </w:rPr>
        <w:t>[enter data</w:t>
      </w:r>
      <w:proofErr w:type="gramStart"/>
      <w:r w:rsidRPr="00696361">
        <w:rPr>
          <w:i/>
          <w:color w:val="984806"/>
        </w:rPr>
        <w:t>]</w:t>
      </w:r>
      <w:r w:rsidRPr="003744A6">
        <w:t>mm</w:t>
      </w:r>
      <w:proofErr w:type="gramEnd"/>
      <w:r>
        <w:t xml:space="preserve"> of the average plane.</w:t>
      </w:r>
    </w:p>
    <w:p w:rsidR="008C575D" w:rsidRPr="00BD5AB1" w:rsidRDefault="008C575D" w:rsidP="008C575D">
      <w:pPr>
        <w:pStyle w:val="guidenotes"/>
        <w:keepNext w:val="0"/>
        <w:widowControl/>
      </w:pPr>
      <w:r w:rsidRPr="00BD5AB1">
        <w:t>[</w:t>
      </w:r>
      <w:r>
        <w:t xml:space="preserve">Delete this clause if the information is on the drawings or if the information in the </w:t>
      </w:r>
      <w:proofErr w:type="gramStart"/>
      <w:r>
        <w:t>Std</w:t>
      </w:r>
      <w:proofErr w:type="gramEnd"/>
      <w:r>
        <w:t xml:space="preserve"> Spec is what is required.</w:t>
      </w:r>
      <w:r w:rsidRPr="00BD5AB1">
        <w:t>]</w:t>
      </w:r>
    </w:p>
    <w:p w:rsidR="0027198C" w:rsidRPr="00BD5AB1" w:rsidRDefault="0027198C" w:rsidP="00796CFA">
      <w:pPr>
        <w:keepNext w:val="0"/>
        <w:widowControl/>
        <w:rPr>
          <w:b/>
        </w:rPr>
      </w:pPr>
      <w:r w:rsidRPr="00BD5AB1">
        <w:rPr>
          <w:b/>
        </w:rPr>
        <w:t>SSRW Clause 13.9.2</w:t>
      </w:r>
      <w:r w:rsidRPr="00BD5AB1">
        <w:rPr>
          <w:b/>
        </w:rPr>
        <w:tab/>
        <w:t>Steel Wire Mesh for Gabions</w:t>
      </w:r>
    </w:p>
    <w:p w:rsidR="0027198C" w:rsidRPr="00BD5AB1" w:rsidRDefault="0027198C" w:rsidP="00796CFA">
      <w:pPr>
        <w:keepNext w:val="0"/>
        <w:widowControl/>
      </w:pPr>
      <w:r w:rsidRPr="00BD5AB1">
        <w:t>PVC coating:</w:t>
      </w:r>
      <w:r w:rsidRPr="00BD5AB1">
        <w:tab/>
      </w:r>
      <w:r w:rsidRPr="00696361">
        <w:rPr>
          <w:i/>
          <w:color w:val="984806"/>
        </w:rPr>
        <w:t>[enter data]</w:t>
      </w:r>
    </w:p>
    <w:p w:rsidR="0027198C" w:rsidRDefault="0027198C" w:rsidP="00796CFA">
      <w:pPr>
        <w:pStyle w:val="guidenotes"/>
        <w:keepNext w:val="0"/>
        <w:widowControl/>
      </w:pPr>
      <w:r w:rsidRPr="00BD5AB1">
        <w:t>[Enter “Required</w:t>
      </w:r>
      <w:proofErr w:type="gramStart"/>
      <w:r w:rsidRPr="00BD5AB1">
        <w:t>”  or</w:t>
      </w:r>
      <w:proofErr w:type="gramEnd"/>
      <w:r w:rsidRPr="00BD5AB1">
        <w:t xml:space="preserve">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796CFA">
      <w:pPr>
        <w:keepNext w:val="0"/>
      </w:pPr>
      <w:r>
        <w:t>Dimensions of gabions are to be:</w:t>
      </w:r>
      <w:r>
        <w:tab/>
        <w:t xml:space="preserve">  </w:t>
      </w:r>
      <w:r w:rsidRPr="00696361">
        <w:rPr>
          <w:i/>
          <w:color w:val="984806"/>
        </w:rPr>
        <w:t>[enter data]</w:t>
      </w:r>
      <w:r>
        <w:t xml:space="preserve">  </w:t>
      </w:r>
    </w:p>
    <w:p w:rsidR="00F145FD" w:rsidRPr="00BD5AB1" w:rsidRDefault="00F145FD" w:rsidP="00F145FD">
      <w:pPr>
        <w:pStyle w:val="guidenotes"/>
        <w:keepNext w:val="0"/>
        <w:widowControl/>
      </w:pPr>
      <w:r w:rsidRPr="00BD5AB1">
        <w:t>[</w:t>
      </w:r>
      <w:r>
        <w:t>State required dimensions, or state “As shown on drawings” if that is the case</w:t>
      </w:r>
      <w:proofErr w:type="gramStart"/>
      <w:r>
        <w:t>..</w:t>
      </w:r>
      <w:r w:rsidRPr="00BD5AB1">
        <w:t>]</w:t>
      </w:r>
      <w:proofErr w:type="gramEnd"/>
    </w:p>
    <w:p w:rsidR="0027198C" w:rsidRPr="00BD5AB1" w:rsidRDefault="0027198C" w:rsidP="00796CFA">
      <w:pPr>
        <w:keepNext w:val="0"/>
        <w:widowControl/>
        <w:rPr>
          <w:b/>
        </w:rPr>
      </w:pPr>
      <w:r w:rsidRPr="00BD5AB1">
        <w:rPr>
          <w:b/>
        </w:rPr>
        <w:t>SSRW Clause 13.10.2</w:t>
      </w:r>
      <w:r w:rsidRPr="00BD5AB1">
        <w:rPr>
          <w:b/>
        </w:rPr>
        <w:tab/>
        <w:t>Steel Wire Mesh for Reno Mattresses</w:t>
      </w:r>
    </w:p>
    <w:p w:rsidR="0027198C" w:rsidRPr="00BD5AB1" w:rsidRDefault="0027198C" w:rsidP="00796CFA">
      <w:pPr>
        <w:keepNext w:val="0"/>
        <w:widowControl/>
      </w:pPr>
      <w:r w:rsidRPr="00BD5AB1">
        <w:t>PVC coating:</w:t>
      </w:r>
      <w:r w:rsidRPr="00BD5AB1">
        <w:tab/>
      </w:r>
      <w:r w:rsidRPr="00696361">
        <w:rPr>
          <w:i/>
          <w:color w:val="984806"/>
        </w:rPr>
        <w:t>[enter data]</w:t>
      </w:r>
      <w:r w:rsidR="00F145FD">
        <w:rPr>
          <w:i/>
          <w:color w:val="984806"/>
        </w:rPr>
        <w:t xml:space="preserve"> </w:t>
      </w:r>
    </w:p>
    <w:p w:rsidR="0027198C" w:rsidRPr="00BD5AB1" w:rsidRDefault="0027198C" w:rsidP="00796CFA">
      <w:pPr>
        <w:pStyle w:val="guidenotes"/>
        <w:keepNext w:val="0"/>
        <w:widowControl/>
      </w:pPr>
      <w:r w:rsidRPr="00BD5AB1">
        <w:t>[Enter</w:t>
      </w:r>
      <w:r>
        <w:t xml:space="preserve"> “Required</w:t>
      </w:r>
      <w:proofErr w:type="gramStart"/>
      <w:r>
        <w:t>”  or</w:t>
      </w:r>
      <w:proofErr w:type="gramEnd"/>
      <w:r>
        <w:t xml:space="preserve">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rsidR="00F145FD" w:rsidRDefault="00F145FD" w:rsidP="00F145FD">
      <w:pPr>
        <w:keepNext w:val="0"/>
        <w:widowControl/>
      </w:pPr>
      <w:proofErr w:type="gramStart"/>
      <w:r>
        <w:t xml:space="preserve">Reinforcement  </w:t>
      </w:r>
      <w:r w:rsidRPr="00696361">
        <w:rPr>
          <w:i/>
          <w:color w:val="984806"/>
        </w:rPr>
        <w:t>[</w:t>
      </w:r>
      <w:proofErr w:type="gramEnd"/>
      <w:r w:rsidRPr="00696361">
        <w:rPr>
          <w:i/>
          <w:color w:val="984806"/>
        </w:rPr>
        <w:t>enter data]</w:t>
      </w:r>
      <w:r>
        <w:t xml:space="preserve"> </w:t>
      </w:r>
    </w:p>
    <w:p w:rsidR="00F145FD" w:rsidRDefault="00F145FD" w:rsidP="00796CFA">
      <w:pPr>
        <w:pStyle w:val="guidenotes"/>
        <w:keepNext w:val="0"/>
        <w:widowControl/>
      </w:pPr>
      <w:r w:rsidRPr="00BD5AB1">
        <w:t>[Enter</w:t>
      </w:r>
      <w:r>
        <w:t xml:space="preserve"> “Required</w:t>
      </w:r>
      <w:proofErr w:type="gramStart"/>
      <w:r>
        <w:t>”  or</w:t>
      </w:r>
      <w:proofErr w:type="gramEnd"/>
      <w:r>
        <w:t xml:space="preserve">  “Not Required”]</w:t>
      </w:r>
    </w:p>
    <w:p w:rsidR="00F145FD" w:rsidRDefault="00F145FD" w:rsidP="00796CFA">
      <w:pPr>
        <w:keepNext w:val="0"/>
      </w:pPr>
      <w:proofErr w:type="gramStart"/>
      <w:r>
        <w:t xml:space="preserve">Margins  </w:t>
      </w:r>
      <w:r w:rsidRPr="00696361">
        <w:rPr>
          <w:i/>
          <w:color w:val="984806"/>
        </w:rPr>
        <w:t>[</w:t>
      </w:r>
      <w:proofErr w:type="gramEnd"/>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pPr>
      <w:r>
        <w:t xml:space="preserve">Adjacent protection </w:t>
      </w:r>
      <w:proofErr w:type="gramStart"/>
      <w:r>
        <w:t xml:space="preserve">work  </w:t>
      </w:r>
      <w:r w:rsidRPr="00696361">
        <w:rPr>
          <w:i/>
          <w:color w:val="984806"/>
        </w:rPr>
        <w:t>[</w:t>
      </w:r>
      <w:proofErr w:type="gramEnd"/>
      <w:r w:rsidRPr="00696361">
        <w:rPr>
          <w:i/>
          <w:color w:val="984806"/>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widowControl/>
        <w:rPr>
          <w:b/>
        </w:rPr>
      </w:pPr>
      <w:r w:rsidRPr="00BD5AB1">
        <w:rPr>
          <w:b/>
        </w:rPr>
        <w:t>SSRW Clause 1</w:t>
      </w:r>
      <w:r>
        <w:rPr>
          <w:b/>
        </w:rPr>
        <w:t>3.13</w:t>
      </w:r>
      <w:r w:rsidRPr="00BD5AB1">
        <w:rPr>
          <w:b/>
        </w:rPr>
        <w:tab/>
      </w:r>
      <w:r>
        <w:rPr>
          <w:b/>
        </w:rPr>
        <w:t>Margins</w:t>
      </w:r>
    </w:p>
    <w:p w:rsidR="00F145FD" w:rsidRDefault="00F145FD" w:rsidP="00796CFA">
      <w:pPr>
        <w:keepNext w:val="0"/>
        <w:widowControl/>
      </w:pPr>
      <w:r w:rsidRPr="00796CFA">
        <w:t xml:space="preserve">Adjacent </w:t>
      </w:r>
      <w:proofErr w:type="gramStart"/>
      <w:r w:rsidRPr="00796CFA">
        <w:t xml:space="preserve">pavement  </w:t>
      </w:r>
      <w:r w:rsidRPr="00696361">
        <w:rPr>
          <w:i/>
          <w:color w:val="984806"/>
        </w:rPr>
        <w:t>[</w:t>
      </w:r>
      <w:proofErr w:type="gramEnd"/>
      <w:r w:rsidRPr="00696361">
        <w:rPr>
          <w:i/>
          <w:color w:val="984806"/>
        </w:rPr>
        <w:t>enter data]</w:t>
      </w:r>
      <w:r>
        <w:t xml:space="preserve"> sealed. </w:t>
      </w:r>
    </w:p>
    <w:p w:rsidR="00F145FD" w:rsidRDefault="00F145FD" w:rsidP="00F145FD">
      <w:pPr>
        <w:pStyle w:val="guidenotes"/>
        <w:keepNext w:val="0"/>
        <w:widowControl/>
      </w:pPr>
      <w:r w:rsidRPr="00BD5AB1">
        <w:t>[Enter</w:t>
      </w:r>
      <w:r>
        <w:t xml:space="preserve"> “is</w:t>
      </w:r>
      <w:proofErr w:type="gramStart"/>
      <w:r>
        <w:t>”  or</w:t>
      </w:r>
      <w:proofErr w:type="gramEnd"/>
      <w:r>
        <w:t xml:space="preserve">  “is not”]</w:t>
      </w:r>
    </w:p>
    <w:p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lastRenderedPageBreak/>
        <w:t>SSRW Section 14</w:t>
      </w:r>
      <w:r w:rsidRPr="00BD5AB1">
        <w:rPr>
          <w:b/>
          <w:szCs w:val="22"/>
        </w:rPr>
        <w:tab/>
        <w:t>ROAD FURNITURE AND TRAFFIC CONTROL DEVICES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4A0F52" w:rsidRDefault="004A0F52" w:rsidP="00796CFA">
      <w:pPr>
        <w:keepNext w:val="0"/>
        <w:widowControl/>
        <w:rPr>
          <w:b/>
        </w:rPr>
      </w:pPr>
      <w:r w:rsidRPr="00BD5AB1">
        <w:rPr>
          <w:b/>
        </w:rPr>
        <w:t>SSRW Clause 14.5</w:t>
      </w:r>
      <w:r>
        <w:rPr>
          <w:b/>
        </w:rPr>
        <w:tab/>
        <w:t>Fencing</w:t>
      </w:r>
    </w:p>
    <w:p w:rsidR="004A0F52" w:rsidRDefault="0027198C" w:rsidP="00796CFA">
      <w:pPr>
        <w:keepNext w:val="0"/>
        <w:widowControl/>
        <w:rPr>
          <w:b/>
        </w:rPr>
      </w:pPr>
      <w:r w:rsidRPr="00BD5AB1">
        <w:rPr>
          <w:b/>
        </w:rPr>
        <w:t>SSRW Clause 14.5.2</w:t>
      </w:r>
      <w:r w:rsidRPr="00BD5AB1">
        <w:rPr>
          <w:b/>
        </w:rPr>
        <w:tab/>
      </w:r>
      <w:r w:rsidR="004A0F52">
        <w:rPr>
          <w:b/>
        </w:rPr>
        <w:t>Existing Fences</w:t>
      </w:r>
    </w:p>
    <w:p w:rsidR="004A0F52" w:rsidRPr="0060219A" w:rsidRDefault="004A0F52" w:rsidP="00796CFA">
      <w:pPr>
        <w:keepNext w:val="0"/>
      </w:pPr>
      <w:r w:rsidRPr="0060219A">
        <w:t>Install a post at the intersection of new fence with existing fence and fix the wiring of both fences to that post.</w:t>
      </w:r>
    </w:p>
    <w:p w:rsidR="004A0F52" w:rsidRPr="00796CFA" w:rsidRDefault="004A0F52" w:rsidP="00796CFA">
      <w:pPr>
        <w:keepNext w:val="0"/>
        <w:widowControl/>
      </w:pPr>
      <w:r w:rsidRPr="0060219A">
        <w:t>Complete the necessary sections of new fencing before removing or opening a boundary or internal fence.</w:t>
      </w:r>
    </w:p>
    <w:p w:rsidR="004A0F52" w:rsidRPr="00BD5AB1" w:rsidRDefault="004A0F52" w:rsidP="004A0F52">
      <w:pPr>
        <w:pStyle w:val="guidenotes"/>
        <w:keepNext w:val="0"/>
        <w:widowControl/>
      </w:pPr>
      <w:r w:rsidRPr="00BD5AB1">
        <w:t>[</w:t>
      </w:r>
      <w:r>
        <w:t>Indicate which of the 2 preceding options is applicable.</w:t>
      </w:r>
      <w:r w:rsidRPr="00BD5AB1">
        <w:t>]</w:t>
      </w:r>
    </w:p>
    <w:p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rsidR="004A0F52" w:rsidRPr="00BD5AB1" w:rsidRDefault="004A0F52" w:rsidP="004A0F52">
      <w:pPr>
        <w:pStyle w:val="guidenotes"/>
        <w:keepNext w:val="0"/>
        <w:widowControl/>
      </w:pPr>
      <w:r w:rsidRPr="00BD5AB1">
        <w:t>[</w:t>
      </w:r>
      <w:r>
        <w:t>Indicate any special requirements for temporary site safety fences here</w:t>
      </w:r>
      <w:proofErr w:type="gramStart"/>
      <w:r>
        <w:t>..</w:t>
      </w:r>
      <w:r w:rsidRPr="00BD5AB1">
        <w:t>]</w:t>
      </w:r>
      <w:proofErr w:type="gramEnd"/>
    </w:p>
    <w:p w:rsidR="004A0F52" w:rsidRPr="00CE65DF" w:rsidRDefault="004A0F52" w:rsidP="004A0F52">
      <w:pPr>
        <w:keepNext w:val="0"/>
        <w:widowControl/>
        <w:rPr>
          <w:b/>
        </w:rPr>
      </w:pPr>
      <w:r w:rsidRPr="00BD5AB1">
        <w:rPr>
          <w:b/>
        </w:rPr>
        <w:t>SSRW Clause 1</w:t>
      </w:r>
      <w:r>
        <w:rPr>
          <w:b/>
        </w:rPr>
        <w:t>4.6</w:t>
      </w:r>
      <w:r>
        <w:rPr>
          <w:b/>
        </w:rPr>
        <w:tab/>
      </w:r>
      <w:r w:rsidR="003F196E" w:rsidRPr="00CE65DF">
        <w:rPr>
          <w:b/>
        </w:rPr>
        <w:t xml:space="preserve">Flexible </w:t>
      </w:r>
      <w:r w:rsidRPr="00CE65DF">
        <w:rPr>
          <w:b/>
        </w:rPr>
        <w:t>Guide Posts</w:t>
      </w:r>
    </w:p>
    <w:p w:rsidR="004A0F52" w:rsidRDefault="004A0F52" w:rsidP="004A0F52">
      <w:pPr>
        <w:keepNext w:val="0"/>
        <w:widowControl/>
        <w:rPr>
          <w:b/>
        </w:rPr>
      </w:pPr>
      <w:r w:rsidRPr="00CE65DF">
        <w:rPr>
          <w:b/>
        </w:rPr>
        <w:t>SSRW Clause 1</w:t>
      </w:r>
      <w:r w:rsidR="003F196E" w:rsidRPr="00CE65DF">
        <w:rPr>
          <w:b/>
        </w:rPr>
        <w:t>4.6.5.6</w:t>
      </w:r>
      <w:r w:rsidRPr="00BD5AB1">
        <w:rPr>
          <w:b/>
        </w:rPr>
        <w:tab/>
      </w:r>
      <w:r>
        <w:rPr>
          <w:b/>
        </w:rPr>
        <w:t>Delineators</w:t>
      </w:r>
    </w:p>
    <w:p w:rsidR="003F196E" w:rsidRPr="003F196E" w:rsidRDefault="003F196E" w:rsidP="004A0F52">
      <w:pPr>
        <w:keepNext w:val="0"/>
        <w:widowControl/>
        <w:rPr>
          <w:b/>
        </w:rPr>
      </w:pPr>
      <w:r w:rsidRPr="003F196E">
        <w:rPr>
          <w:b/>
        </w:rPr>
        <w:t>Discrete device type retroreflectors</w:t>
      </w:r>
    </w:p>
    <w:p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Pr="00696361">
        <w:rPr>
          <w:i/>
          <w:color w:val="984806"/>
        </w:rPr>
        <w:t>[enter data]</w:t>
      </w:r>
    </w:p>
    <w:p w:rsidR="004A0F52" w:rsidRPr="00BD5AB1" w:rsidRDefault="004A0F52" w:rsidP="004A0F52">
      <w:pPr>
        <w:pStyle w:val="guidenotes"/>
        <w:keepNext w:val="0"/>
        <w:widowControl/>
      </w:pPr>
      <w:r w:rsidRPr="00BD5AB1">
        <w:t>[</w:t>
      </w:r>
      <w:r>
        <w:t>Indicate details here, or state that the hazards are on drawings.</w:t>
      </w:r>
      <w:r w:rsidRPr="00BD5AB1">
        <w:t>]</w:t>
      </w:r>
    </w:p>
    <w:p w:rsidR="001772E6" w:rsidRDefault="001772E6" w:rsidP="001772E6">
      <w:pPr>
        <w:keepNext w:val="0"/>
        <w:widowControl/>
        <w:rPr>
          <w:b/>
        </w:rPr>
      </w:pPr>
      <w:r>
        <w:rPr>
          <w:b/>
        </w:rPr>
        <w:t>Installation</w:t>
      </w:r>
      <w:r w:rsidR="008941AB">
        <w:rPr>
          <w:b/>
        </w:rPr>
        <w:t xml:space="preserve"> of Delineators</w:t>
      </w:r>
    </w:p>
    <w:p w:rsidR="001772E6" w:rsidRDefault="001772E6" w:rsidP="001772E6">
      <w:pPr>
        <w:keepNext w:val="0"/>
        <w:widowControl/>
      </w:pPr>
      <w:r>
        <w:t>Discrete device type retroreflectors installation requirements</w:t>
      </w:r>
      <w:proofErr w:type="gramStart"/>
      <w:r>
        <w:t xml:space="preserve">;  </w:t>
      </w:r>
      <w:r w:rsidRPr="00696361">
        <w:rPr>
          <w:i/>
          <w:color w:val="984806"/>
        </w:rPr>
        <w:t>[</w:t>
      </w:r>
      <w:proofErr w:type="gramEnd"/>
      <w:r w:rsidRPr="00696361">
        <w:rPr>
          <w:i/>
          <w:color w:val="984806"/>
        </w:rPr>
        <w:t>enter data]</w:t>
      </w:r>
      <w:r>
        <w:t xml:space="preserve"> </w:t>
      </w:r>
    </w:p>
    <w:p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rsidR="001772E6" w:rsidRDefault="001772E6" w:rsidP="00796CFA">
      <w:pPr>
        <w:keepNext w:val="0"/>
        <w:widowControl/>
        <w:rPr>
          <w:b/>
        </w:rPr>
      </w:pPr>
      <w:r>
        <w:rPr>
          <w:b/>
        </w:rPr>
        <w:t>SSRW Clause 14.7</w:t>
      </w:r>
      <w:r>
        <w:rPr>
          <w:b/>
        </w:rPr>
        <w:tab/>
        <w:t>Road Signs</w:t>
      </w:r>
    </w:p>
    <w:p w:rsidR="0027198C" w:rsidRDefault="004A0F52" w:rsidP="00796CFA">
      <w:pPr>
        <w:keepNext w:val="0"/>
        <w:widowControl/>
        <w:rPr>
          <w:b/>
        </w:rPr>
      </w:pPr>
      <w:r>
        <w:rPr>
          <w:b/>
        </w:rPr>
        <w:t xml:space="preserve">SSRW Clause </w:t>
      </w:r>
      <w:r w:rsidR="001772E6">
        <w:rPr>
          <w:b/>
        </w:rPr>
        <w:t>14.7.3</w:t>
      </w:r>
      <w:r w:rsidR="001772E6">
        <w:rPr>
          <w:b/>
        </w:rPr>
        <w:tab/>
      </w:r>
      <w:r w:rsidR="0027198C" w:rsidRPr="00BD5AB1">
        <w:rPr>
          <w:b/>
        </w:rPr>
        <w:t>Materials</w:t>
      </w:r>
    </w:p>
    <w:p w:rsidR="005A66B6" w:rsidRDefault="005A66B6" w:rsidP="005A66B6">
      <w:pPr>
        <w:keepNext w:val="0"/>
        <w:widowControl/>
        <w:rPr>
          <w:b/>
        </w:rPr>
      </w:pPr>
      <w:r>
        <w:rPr>
          <w:b/>
        </w:rPr>
        <w:t>AMENDMENT</w:t>
      </w:r>
    </w:p>
    <w:p w:rsidR="005A66B6" w:rsidRPr="00BD5AB1" w:rsidRDefault="005A66B6" w:rsidP="005A66B6">
      <w:pPr>
        <w:keepNext w:val="0"/>
        <w:widowControl/>
        <w:rPr>
          <w:b/>
        </w:rPr>
      </w:pPr>
      <w:r w:rsidRPr="008C6464">
        <w:t>Replace the existing</w:t>
      </w:r>
      <w:r>
        <w:rPr>
          <w:b/>
        </w:rPr>
        <w:t xml:space="preserve"> Table – Roadside Signs – Mounting Selection </w:t>
      </w:r>
      <w:r w:rsidRPr="008C6464">
        <w:t>with the table below.</w:t>
      </w:r>
    </w:p>
    <w:tbl>
      <w:tblPr>
        <w:tblStyle w:val="TableGrid"/>
        <w:tblW w:w="9261" w:type="dxa"/>
        <w:jc w:val="center"/>
        <w:tblLook w:val="04A0" w:firstRow="1" w:lastRow="0" w:firstColumn="1" w:lastColumn="0" w:noHBand="0" w:noVBand="1"/>
      </w:tblPr>
      <w:tblGrid>
        <w:gridCol w:w="942"/>
        <w:gridCol w:w="943"/>
        <w:gridCol w:w="1048"/>
        <w:gridCol w:w="1653"/>
        <w:gridCol w:w="1098"/>
        <w:gridCol w:w="1293"/>
        <w:gridCol w:w="1164"/>
        <w:gridCol w:w="1112"/>
        <w:gridCol w:w="8"/>
      </w:tblGrid>
      <w:tr w:rsidR="005A66B6" w:rsidTr="00A5581E">
        <w:trPr>
          <w:jc w:val="center"/>
        </w:trPr>
        <w:tc>
          <w:tcPr>
            <w:tcW w:w="9261" w:type="dxa"/>
            <w:gridSpan w:val="9"/>
          </w:tcPr>
          <w:p w:rsidR="005A66B6" w:rsidRPr="004E01F9" w:rsidRDefault="005A66B6" w:rsidP="00A5581E">
            <w:pPr>
              <w:keepNext w:val="0"/>
              <w:spacing w:after="0"/>
              <w:rPr>
                <w:b/>
              </w:rPr>
            </w:pPr>
            <w:r w:rsidRPr="004E01F9">
              <w:rPr>
                <w:b/>
                <w:sz w:val="24"/>
              </w:rPr>
              <w:t>Table – Roadside Signs – Mounting Selection</w:t>
            </w:r>
          </w:p>
        </w:tc>
      </w:tr>
      <w:tr w:rsidR="005A66B6" w:rsidTr="00A5581E">
        <w:trPr>
          <w:gridAfter w:val="1"/>
          <w:wAfter w:w="9" w:type="dxa"/>
          <w:jc w:val="center"/>
        </w:trPr>
        <w:tc>
          <w:tcPr>
            <w:tcW w:w="1928" w:type="dxa"/>
            <w:gridSpan w:val="2"/>
            <w:vAlign w:val="center"/>
          </w:tcPr>
          <w:p w:rsidR="005A66B6" w:rsidRPr="004E01F9" w:rsidRDefault="005A66B6" w:rsidP="00A5581E">
            <w:pPr>
              <w:keepNext w:val="0"/>
              <w:spacing w:after="0"/>
              <w:jc w:val="center"/>
              <w:rPr>
                <w:b/>
              </w:rPr>
            </w:pPr>
            <w:r w:rsidRPr="004E01F9">
              <w:rPr>
                <w:b/>
              </w:rPr>
              <w:t>Sign Size</w:t>
            </w:r>
          </w:p>
        </w:tc>
        <w:tc>
          <w:tcPr>
            <w:tcW w:w="965" w:type="dxa"/>
            <w:vMerge w:val="restart"/>
            <w:vAlign w:val="center"/>
          </w:tcPr>
          <w:p w:rsidR="005A66B6" w:rsidRPr="004E01F9" w:rsidRDefault="005A66B6" w:rsidP="00A5581E">
            <w:pPr>
              <w:keepNext w:val="0"/>
              <w:spacing w:after="0"/>
              <w:jc w:val="center"/>
              <w:rPr>
                <w:b/>
              </w:rPr>
            </w:pPr>
            <w:r w:rsidRPr="004E01F9">
              <w:rPr>
                <w:b/>
              </w:rPr>
              <w:t>Number of post</w:t>
            </w:r>
          </w:p>
        </w:tc>
        <w:tc>
          <w:tcPr>
            <w:tcW w:w="1697" w:type="dxa"/>
            <w:vMerge w:val="restart"/>
            <w:vAlign w:val="center"/>
          </w:tcPr>
          <w:p w:rsidR="005A66B6" w:rsidRPr="004E01F9" w:rsidRDefault="005A66B6" w:rsidP="00A5581E">
            <w:pPr>
              <w:keepNext w:val="0"/>
              <w:spacing w:after="0"/>
              <w:jc w:val="center"/>
              <w:rPr>
                <w:b/>
              </w:rPr>
            </w:pPr>
            <w:r>
              <w:rPr>
                <w:b/>
              </w:rPr>
              <w:t>Sign Attachment Bracket (Or M8 Bolts) per Post</w:t>
            </w:r>
          </w:p>
        </w:tc>
        <w:tc>
          <w:tcPr>
            <w:tcW w:w="2331" w:type="dxa"/>
            <w:gridSpan w:val="2"/>
            <w:vAlign w:val="center"/>
          </w:tcPr>
          <w:p w:rsidR="005A66B6" w:rsidRPr="004E01F9" w:rsidRDefault="005A66B6" w:rsidP="00A5581E">
            <w:pPr>
              <w:keepNext w:val="0"/>
              <w:spacing w:after="0"/>
              <w:jc w:val="center"/>
              <w:rPr>
                <w:b/>
              </w:rPr>
            </w:pPr>
            <w:r w:rsidRPr="004E01F9">
              <w:rPr>
                <w:b/>
              </w:rPr>
              <w:t xml:space="preserve">Min. </w:t>
            </w:r>
            <w:r>
              <w:rPr>
                <w:b/>
              </w:rPr>
              <w:t xml:space="preserve">Galvanised </w:t>
            </w:r>
            <w:r w:rsidRPr="004E01F9">
              <w:rPr>
                <w:b/>
              </w:rPr>
              <w:t>Post size</w:t>
            </w:r>
          </w:p>
        </w:tc>
        <w:tc>
          <w:tcPr>
            <w:tcW w:w="2331" w:type="dxa"/>
            <w:gridSpan w:val="2"/>
            <w:vAlign w:val="center"/>
          </w:tcPr>
          <w:p w:rsidR="005A66B6" w:rsidRPr="004E01F9" w:rsidRDefault="005A66B6" w:rsidP="00A5581E">
            <w:pPr>
              <w:keepNext w:val="0"/>
              <w:spacing w:after="0"/>
              <w:jc w:val="center"/>
              <w:rPr>
                <w:b/>
              </w:rPr>
            </w:pPr>
            <w:r w:rsidRPr="004E01F9">
              <w:rPr>
                <w:b/>
              </w:rPr>
              <w:t>Min. Bored Pier footing size</w:t>
            </w:r>
          </w:p>
        </w:tc>
      </w:tr>
      <w:tr w:rsidR="005A66B6" w:rsidTr="00A5581E">
        <w:trPr>
          <w:gridAfter w:val="1"/>
          <w:wAfter w:w="9" w:type="dxa"/>
          <w:jc w:val="center"/>
        </w:trPr>
        <w:tc>
          <w:tcPr>
            <w:tcW w:w="965" w:type="dxa"/>
            <w:vAlign w:val="center"/>
          </w:tcPr>
          <w:p w:rsidR="005A66B6" w:rsidRPr="004E01F9" w:rsidRDefault="005A66B6" w:rsidP="00A5581E">
            <w:pPr>
              <w:keepNext w:val="0"/>
              <w:spacing w:after="0"/>
              <w:jc w:val="center"/>
              <w:rPr>
                <w:b/>
              </w:rPr>
            </w:pPr>
            <w:r w:rsidRPr="004E01F9">
              <w:rPr>
                <w:b/>
              </w:rPr>
              <w:t>Width</w:t>
            </w:r>
            <w:r>
              <w:rPr>
                <w:b/>
              </w:rPr>
              <w:t xml:space="preserve"> (mm)</w:t>
            </w:r>
          </w:p>
        </w:tc>
        <w:tc>
          <w:tcPr>
            <w:tcW w:w="963" w:type="dxa"/>
            <w:vAlign w:val="center"/>
          </w:tcPr>
          <w:p w:rsidR="005A66B6" w:rsidRPr="004E01F9" w:rsidRDefault="005A66B6" w:rsidP="00A5581E">
            <w:pPr>
              <w:keepNext w:val="0"/>
              <w:spacing w:after="0"/>
              <w:jc w:val="center"/>
              <w:rPr>
                <w:b/>
              </w:rPr>
            </w:pPr>
            <w:r w:rsidRPr="004E01F9">
              <w:rPr>
                <w:b/>
              </w:rPr>
              <w:t>Depth</w:t>
            </w:r>
            <w:r>
              <w:rPr>
                <w:b/>
              </w:rPr>
              <w:t xml:space="preserve"> (mm)</w:t>
            </w:r>
          </w:p>
        </w:tc>
        <w:tc>
          <w:tcPr>
            <w:tcW w:w="965" w:type="dxa"/>
            <w:vMerge/>
            <w:vAlign w:val="center"/>
          </w:tcPr>
          <w:p w:rsidR="005A66B6" w:rsidRPr="004E01F9" w:rsidRDefault="005A66B6" w:rsidP="00A5581E">
            <w:pPr>
              <w:keepNext w:val="0"/>
              <w:spacing w:after="0"/>
              <w:jc w:val="center"/>
              <w:rPr>
                <w:b/>
              </w:rPr>
            </w:pPr>
          </w:p>
        </w:tc>
        <w:tc>
          <w:tcPr>
            <w:tcW w:w="1697" w:type="dxa"/>
            <w:vMerge/>
          </w:tcPr>
          <w:p w:rsidR="005A66B6" w:rsidRPr="004E01F9" w:rsidRDefault="005A66B6" w:rsidP="00A5581E">
            <w:pPr>
              <w:keepNext w:val="0"/>
              <w:spacing w:after="0"/>
              <w:jc w:val="center"/>
              <w:rPr>
                <w:b/>
              </w:rPr>
            </w:pPr>
          </w:p>
        </w:tc>
        <w:tc>
          <w:tcPr>
            <w:tcW w:w="1165" w:type="dxa"/>
            <w:vAlign w:val="center"/>
          </w:tcPr>
          <w:p w:rsidR="005A66B6" w:rsidRDefault="005A66B6" w:rsidP="00A5581E">
            <w:pPr>
              <w:keepNext w:val="0"/>
              <w:spacing w:after="0"/>
              <w:jc w:val="center"/>
              <w:rPr>
                <w:b/>
              </w:rPr>
            </w:pPr>
            <w:r w:rsidRPr="004E01F9">
              <w:rPr>
                <w:b/>
              </w:rPr>
              <w:t xml:space="preserve">OD </w:t>
            </w:r>
          </w:p>
          <w:p w:rsidR="005A66B6" w:rsidRPr="004E01F9" w:rsidRDefault="005A66B6" w:rsidP="00A5581E">
            <w:pPr>
              <w:keepNext w:val="0"/>
              <w:spacing w:after="0"/>
              <w:jc w:val="center"/>
              <w:rPr>
                <w:b/>
              </w:rPr>
            </w:pPr>
            <w:r w:rsidRPr="004E01F9">
              <w:rPr>
                <w:b/>
              </w:rPr>
              <w:t>(mm)</w:t>
            </w:r>
          </w:p>
        </w:tc>
        <w:tc>
          <w:tcPr>
            <w:tcW w:w="1166" w:type="dxa"/>
            <w:vAlign w:val="center"/>
          </w:tcPr>
          <w:p w:rsidR="005A66B6" w:rsidRPr="004E01F9" w:rsidRDefault="005A66B6" w:rsidP="00A5581E">
            <w:pPr>
              <w:keepNext w:val="0"/>
              <w:spacing w:after="0"/>
              <w:jc w:val="center"/>
              <w:rPr>
                <w:b/>
              </w:rPr>
            </w:pPr>
            <w:r w:rsidRPr="004E01F9">
              <w:rPr>
                <w:b/>
              </w:rPr>
              <w:t>Thickness (mm)</w:t>
            </w:r>
          </w:p>
        </w:tc>
        <w:tc>
          <w:tcPr>
            <w:tcW w:w="1165" w:type="dxa"/>
            <w:vAlign w:val="center"/>
          </w:tcPr>
          <w:p w:rsidR="005A66B6" w:rsidRPr="004E01F9" w:rsidRDefault="005A66B6" w:rsidP="00A5581E">
            <w:pPr>
              <w:keepNext w:val="0"/>
              <w:spacing w:after="0"/>
              <w:jc w:val="center"/>
              <w:rPr>
                <w:b/>
              </w:rPr>
            </w:pPr>
            <w:r w:rsidRPr="004E01F9">
              <w:rPr>
                <w:b/>
              </w:rPr>
              <w:t>Diameter (mm)</w:t>
            </w:r>
          </w:p>
        </w:tc>
        <w:tc>
          <w:tcPr>
            <w:tcW w:w="1166" w:type="dxa"/>
            <w:vAlign w:val="center"/>
          </w:tcPr>
          <w:p w:rsidR="005A66B6" w:rsidRPr="004E01F9" w:rsidRDefault="005A66B6" w:rsidP="00A5581E">
            <w:pPr>
              <w:keepNext w:val="0"/>
              <w:spacing w:after="0"/>
              <w:jc w:val="center"/>
              <w:rPr>
                <w:b/>
              </w:rPr>
            </w:pPr>
            <w:r w:rsidRPr="004E01F9">
              <w:rPr>
                <w:b/>
              </w:rPr>
              <w:t>Depth (mm)</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33.7</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33.7</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4.0</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42.4</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4.0</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800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42.4</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lastRenderedPageBreak/>
              <w:t>450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42.4</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4.9</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48.3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48.3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48.3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4.0</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48.3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3.6</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48.3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750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750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750</w:t>
            </w:r>
          </w:p>
        </w:tc>
        <w:tc>
          <w:tcPr>
            <w:tcW w:w="963"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tcBorders>
              <w:bottom w:val="single" w:sz="4" w:space="0" w:color="auto"/>
            </w:tcBorders>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Pr="00D62973" w:rsidRDefault="005A66B6" w:rsidP="00A5581E">
            <w:pPr>
              <w:keepNext w:val="0"/>
              <w:spacing w:after="0"/>
              <w:jc w:val="center"/>
              <w:rPr>
                <w:rFonts w:ascii="Calibri" w:hAnsi="Calibri" w:cs="Calibri"/>
                <w:color w:val="000000"/>
              </w:rPr>
            </w:pPr>
            <w:r w:rsidRPr="00D62973">
              <w:rPr>
                <w:rFonts w:ascii="Calibri" w:hAnsi="Calibri" w:cs="Calibri"/>
                <w:color w:val="000000"/>
              </w:rPr>
              <w:t>750</w:t>
            </w:r>
          </w:p>
        </w:tc>
        <w:tc>
          <w:tcPr>
            <w:tcW w:w="963" w:type="dxa"/>
            <w:shd w:val="clear" w:color="auto" w:fill="FFFF00"/>
            <w:vAlign w:val="bottom"/>
          </w:tcPr>
          <w:p w:rsidR="005A66B6" w:rsidRPr="00D62973" w:rsidRDefault="005A66B6" w:rsidP="00A5581E">
            <w:pPr>
              <w:keepNext w:val="0"/>
              <w:spacing w:after="0"/>
              <w:jc w:val="center"/>
              <w:rPr>
                <w:rFonts w:ascii="Calibri" w:hAnsi="Calibri" w:cs="Calibri"/>
                <w:color w:val="000000"/>
              </w:rPr>
            </w:pPr>
            <w:r w:rsidRPr="00D62973">
              <w:rPr>
                <w:rFonts w:ascii="Calibri" w:hAnsi="Calibri" w:cs="Calibri"/>
                <w:color w:val="000000"/>
              </w:rPr>
              <w:t>1200</w:t>
            </w:r>
          </w:p>
        </w:tc>
        <w:tc>
          <w:tcPr>
            <w:tcW w:w="965" w:type="dxa"/>
            <w:shd w:val="clear" w:color="auto" w:fill="FFFF00"/>
            <w:vAlign w:val="bottom"/>
          </w:tcPr>
          <w:p w:rsidR="005A66B6" w:rsidRPr="00D62973" w:rsidRDefault="005A66B6" w:rsidP="00A5581E">
            <w:pPr>
              <w:keepNext w:val="0"/>
              <w:spacing w:after="0"/>
              <w:jc w:val="center"/>
              <w:rPr>
                <w:rFonts w:ascii="Calibri" w:hAnsi="Calibri" w:cs="Calibri"/>
                <w:color w:val="000000"/>
              </w:rPr>
            </w:pPr>
            <w:r w:rsidRPr="00D62973">
              <w:rPr>
                <w:rFonts w:ascii="Calibri" w:hAnsi="Calibri" w:cs="Calibri"/>
                <w:color w:val="000000"/>
              </w:rPr>
              <w:t>1</w:t>
            </w:r>
          </w:p>
        </w:tc>
        <w:tc>
          <w:tcPr>
            <w:tcW w:w="1697" w:type="dxa"/>
            <w:shd w:val="clear" w:color="auto" w:fill="FFFF00"/>
            <w:vAlign w:val="center"/>
          </w:tcPr>
          <w:p w:rsidR="005A66B6" w:rsidRPr="00D62973" w:rsidRDefault="005A66B6" w:rsidP="00A5581E">
            <w:pPr>
              <w:keepNext w:val="0"/>
              <w:spacing w:after="0"/>
              <w:jc w:val="center"/>
              <w:rPr>
                <w:rFonts w:ascii="Calibri" w:hAnsi="Calibri" w:cs="Calibri"/>
                <w:color w:val="000000"/>
              </w:rPr>
            </w:pPr>
            <w:r w:rsidRPr="00D62973">
              <w:rPr>
                <w:rFonts w:ascii="Calibri" w:hAnsi="Calibri" w:cs="Calibri"/>
                <w:color w:val="000000"/>
              </w:rPr>
              <w:t>3</w:t>
            </w:r>
          </w:p>
        </w:tc>
        <w:tc>
          <w:tcPr>
            <w:tcW w:w="1165" w:type="dxa"/>
            <w:shd w:val="clear" w:color="auto" w:fill="FFFF00"/>
            <w:vAlign w:val="bottom"/>
          </w:tcPr>
          <w:p w:rsidR="005A66B6" w:rsidRPr="00D62973" w:rsidRDefault="005A66B6" w:rsidP="00A5581E">
            <w:pPr>
              <w:keepNext w:val="0"/>
              <w:spacing w:after="0"/>
              <w:jc w:val="center"/>
              <w:rPr>
                <w:rFonts w:ascii="Calibri" w:hAnsi="Calibri" w:cs="Calibri"/>
                <w:color w:val="000000"/>
              </w:rPr>
            </w:pPr>
            <w:r w:rsidRPr="00D62973">
              <w:rPr>
                <w:rFonts w:ascii="Calibri" w:hAnsi="Calibri" w:cs="Calibri"/>
                <w:color w:val="000000"/>
              </w:rPr>
              <w:t>76.1</w:t>
            </w:r>
          </w:p>
        </w:tc>
        <w:tc>
          <w:tcPr>
            <w:tcW w:w="1166" w:type="dxa"/>
            <w:shd w:val="clear" w:color="auto" w:fill="FFFF00"/>
            <w:vAlign w:val="bottom"/>
          </w:tcPr>
          <w:p w:rsidR="005A66B6" w:rsidRPr="00D62973" w:rsidRDefault="005A66B6" w:rsidP="00A5581E">
            <w:pPr>
              <w:keepNext w:val="0"/>
              <w:spacing w:after="0"/>
              <w:jc w:val="center"/>
              <w:rPr>
                <w:rFonts w:ascii="Calibri" w:hAnsi="Calibri" w:cs="Calibri"/>
                <w:color w:val="000000"/>
              </w:rPr>
            </w:pPr>
            <w:r w:rsidRPr="00D62973">
              <w:rPr>
                <w:rFonts w:ascii="Calibri" w:hAnsi="Calibri" w:cs="Calibri"/>
                <w:color w:val="000000"/>
              </w:rPr>
              <w:t>4.5</w:t>
            </w:r>
          </w:p>
        </w:tc>
        <w:tc>
          <w:tcPr>
            <w:tcW w:w="1165" w:type="dxa"/>
            <w:shd w:val="clear" w:color="auto" w:fill="FFFF00"/>
            <w:vAlign w:val="bottom"/>
          </w:tcPr>
          <w:p w:rsidR="005A66B6" w:rsidRPr="00D62973" w:rsidRDefault="005A66B6" w:rsidP="00A5581E">
            <w:pPr>
              <w:keepNext w:val="0"/>
              <w:spacing w:after="0"/>
              <w:jc w:val="center"/>
              <w:rPr>
                <w:rFonts w:ascii="Calibri" w:hAnsi="Calibri" w:cs="Calibri"/>
                <w:color w:val="000000"/>
              </w:rPr>
            </w:pPr>
            <w:r w:rsidRPr="00D62973">
              <w:rPr>
                <w:rFonts w:ascii="Calibri" w:hAnsi="Calibri" w:cs="Calibri"/>
                <w:color w:val="000000"/>
              </w:rPr>
              <w:t>450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sidRPr="00D62973">
              <w:rPr>
                <w:rFonts w:ascii="Calibri" w:hAnsi="Calibri" w:cs="Calibri"/>
                <w:color w:val="000000"/>
              </w:rPr>
              <w:t>1000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48.3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3"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tcBorders>
              <w:bottom w:val="single" w:sz="4" w:space="0" w:color="auto"/>
            </w:tcBorders>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4</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1350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4</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1050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1050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48.3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900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5</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1500</w:t>
            </w:r>
          </w:p>
        </w:tc>
        <w:tc>
          <w:tcPr>
            <w:tcW w:w="963"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800</w:t>
            </w:r>
          </w:p>
        </w:tc>
        <w:tc>
          <w:tcPr>
            <w:tcW w:w="9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3"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tcBorders>
              <w:bottom w:val="single" w:sz="4" w:space="0" w:color="auto"/>
            </w:tcBorders>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60.3</w:t>
            </w:r>
          </w:p>
        </w:tc>
        <w:tc>
          <w:tcPr>
            <w:tcW w:w="1166"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w:t>
            </w:r>
          </w:p>
        </w:tc>
        <w:tc>
          <w:tcPr>
            <w:tcW w:w="1166" w:type="dxa"/>
            <w:tcBorders>
              <w:bottom w:val="single" w:sz="4" w:space="0" w:color="auto"/>
            </w:tcBorders>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2400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88.9</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2400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1500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8</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114.3</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114.3</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3700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88.9</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3700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3700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3700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2400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12</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4300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2</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4300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4300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114.3</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4900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76.1</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4900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114.3</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1300</w:t>
            </w:r>
          </w:p>
        </w:tc>
      </w:tr>
      <w:tr w:rsidR="005A66B6" w:rsidTr="00A5581E">
        <w:trPr>
          <w:gridAfter w:val="1"/>
          <w:wAfter w:w="9" w:type="dxa"/>
          <w:jc w:val="center"/>
        </w:trPr>
        <w:tc>
          <w:tcPr>
            <w:tcW w:w="965" w:type="dxa"/>
            <w:tcBorders>
              <w:bottom w:val="single" w:sz="4" w:space="0" w:color="auto"/>
            </w:tcBorders>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4900</w:t>
            </w:r>
          </w:p>
        </w:tc>
        <w:tc>
          <w:tcPr>
            <w:tcW w:w="963" w:type="dxa"/>
            <w:tcBorders>
              <w:bottom w:val="single" w:sz="4" w:space="0" w:color="auto"/>
            </w:tcBorders>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5" w:type="dxa"/>
            <w:tcBorders>
              <w:bottom w:val="single" w:sz="4" w:space="0" w:color="auto"/>
            </w:tcBorders>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tcBorders>
              <w:bottom w:val="single" w:sz="4" w:space="0" w:color="auto"/>
            </w:tcBorders>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9</w:t>
            </w:r>
          </w:p>
        </w:tc>
        <w:tc>
          <w:tcPr>
            <w:tcW w:w="1165" w:type="dxa"/>
            <w:tcBorders>
              <w:bottom w:val="single" w:sz="4" w:space="0" w:color="auto"/>
            </w:tcBorders>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114.3</w:t>
            </w:r>
          </w:p>
        </w:tc>
        <w:tc>
          <w:tcPr>
            <w:tcW w:w="1166" w:type="dxa"/>
            <w:tcBorders>
              <w:bottom w:val="single" w:sz="4" w:space="0" w:color="auto"/>
            </w:tcBorders>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tcBorders>
              <w:bottom w:val="single" w:sz="4" w:space="0" w:color="auto"/>
            </w:tcBorders>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tcBorders>
              <w:bottom w:val="single" w:sz="4" w:space="0" w:color="auto"/>
            </w:tcBorders>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5500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3</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88.9</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5.0</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5500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4.0</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5500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139.7</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1400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6100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4</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101.6</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6100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1200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3.0</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6</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114.3</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1400</w:t>
            </w:r>
          </w:p>
        </w:tc>
      </w:tr>
      <w:tr w:rsidR="005A66B6" w:rsidTr="00A5581E">
        <w:trPr>
          <w:gridAfter w:val="1"/>
          <w:wAfter w:w="9" w:type="dxa"/>
          <w:jc w:val="center"/>
        </w:trPr>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6100</w:t>
            </w:r>
          </w:p>
        </w:tc>
        <w:tc>
          <w:tcPr>
            <w:tcW w:w="963"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1800</w:t>
            </w:r>
          </w:p>
        </w:tc>
        <w:tc>
          <w:tcPr>
            <w:tcW w:w="9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4.0</w:t>
            </w:r>
          </w:p>
        </w:tc>
        <w:tc>
          <w:tcPr>
            <w:tcW w:w="1697" w:type="dxa"/>
            <w:shd w:val="clear" w:color="auto" w:fill="FFFF00"/>
            <w:vAlign w:val="center"/>
          </w:tcPr>
          <w:p w:rsidR="005A66B6" w:rsidRDefault="005A66B6" w:rsidP="00A5581E">
            <w:pPr>
              <w:keepNext w:val="0"/>
              <w:spacing w:after="0"/>
              <w:jc w:val="center"/>
              <w:rPr>
                <w:rFonts w:ascii="Calibri" w:hAnsi="Calibri" w:cs="Calibri"/>
                <w:color w:val="000000"/>
              </w:rPr>
            </w:pPr>
            <w:r>
              <w:rPr>
                <w:rFonts w:ascii="Calibri" w:hAnsi="Calibri" w:cs="Calibri"/>
                <w:color w:val="000000"/>
              </w:rPr>
              <w:t>9</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114.3</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5.4</w:t>
            </w:r>
          </w:p>
        </w:tc>
        <w:tc>
          <w:tcPr>
            <w:tcW w:w="1165"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600</w:t>
            </w:r>
          </w:p>
        </w:tc>
        <w:tc>
          <w:tcPr>
            <w:tcW w:w="1166" w:type="dxa"/>
            <w:shd w:val="clear" w:color="auto" w:fill="FFFF00"/>
            <w:vAlign w:val="bottom"/>
          </w:tcPr>
          <w:p w:rsidR="005A66B6" w:rsidRDefault="005A66B6" w:rsidP="00A5581E">
            <w:pPr>
              <w:keepNext w:val="0"/>
              <w:spacing w:after="0"/>
              <w:jc w:val="center"/>
              <w:rPr>
                <w:rFonts w:ascii="Calibri" w:hAnsi="Calibri" w:cs="Calibri"/>
                <w:color w:val="000000"/>
              </w:rPr>
            </w:pPr>
            <w:r>
              <w:rPr>
                <w:rFonts w:ascii="Calibri" w:hAnsi="Calibri" w:cs="Calibri"/>
                <w:color w:val="000000"/>
              </w:rPr>
              <w:t>1300</w:t>
            </w:r>
          </w:p>
        </w:tc>
      </w:tr>
      <w:tr w:rsidR="005A66B6" w:rsidTr="0002773D">
        <w:trPr>
          <w:trHeight w:val="1975"/>
          <w:jc w:val="center"/>
        </w:trPr>
        <w:tc>
          <w:tcPr>
            <w:tcW w:w="9261" w:type="dxa"/>
            <w:gridSpan w:val="9"/>
          </w:tcPr>
          <w:p w:rsidR="005A66B6" w:rsidRPr="005605E6" w:rsidRDefault="005A66B6" w:rsidP="00A5581E">
            <w:pPr>
              <w:keepNext w:val="0"/>
              <w:spacing w:after="0"/>
              <w:rPr>
                <w:rFonts w:ascii="Calibri" w:hAnsi="Calibri" w:cs="Calibri"/>
                <w:b/>
                <w:color w:val="000000"/>
                <w:u w:val="single"/>
              </w:rPr>
            </w:pPr>
            <w:r w:rsidRPr="005605E6">
              <w:rPr>
                <w:rFonts w:ascii="Calibri" w:hAnsi="Calibri" w:cs="Calibri"/>
                <w:b/>
                <w:color w:val="000000"/>
                <w:u w:val="single"/>
              </w:rPr>
              <w:lastRenderedPageBreak/>
              <w:t>Note</w:t>
            </w:r>
            <w:r>
              <w:rPr>
                <w:rFonts w:ascii="Calibri" w:hAnsi="Calibri" w:cs="Calibri"/>
                <w:b/>
                <w:color w:val="000000"/>
                <w:u w:val="single"/>
              </w:rPr>
              <w:t>s</w:t>
            </w:r>
            <w:r w:rsidRPr="005605E6">
              <w:rPr>
                <w:rFonts w:ascii="Calibri" w:hAnsi="Calibri" w:cs="Calibri"/>
                <w:b/>
                <w:color w:val="000000"/>
                <w:u w:val="single"/>
              </w:rPr>
              <w:t>:</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Sign posts and footings designs are based on allowable wind loads, not traffic impact forces. If traffic impact forces are to be considered in the design the signs affected require specific individual design.</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All posts must be Grade 250min.</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All posts must be capped for corrosion protection.</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 xml:space="preserve">All posts must be </w:t>
            </w:r>
            <w:r w:rsidRPr="00CF2046">
              <w:rPr>
                <w:rFonts w:ascii="Calibri" w:hAnsi="Calibri" w:cs="Calibri"/>
                <w:b/>
                <w:color w:val="000000"/>
              </w:rPr>
              <w:t>HOT DIP GALVANISED</w:t>
            </w:r>
            <w:r>
              <w:rPr>
                <w:rFonts w:ascii="Calibri" w:hAnsi="Calibri" w:cs="Calibri"/>
                <w:color w:val="000000"/>
              </w:rPr>
              <w:t>.</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Posts with outside diameter (OD) greater than 48.3mm must be fully cast in (with 100mm clearance from the base) and located centrally to footing.</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Top of concrete footing must be domed around post to eliminate water pooling.</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 xml:space="preserve">Dimensions are </w:t>
            </w:r>
            <w:r>
              <w:rPr>
                <w:rFonts w:ascii="Calibri" w:hAnsi="Calibri" w:cs="Calibri"/>
                <w:b/>
                <w:color w:val="000000"/>
              </w:rPr>
              <w:t xml:space="preserve">NOT APPLICABLE </w:t>
            </w:r>
            <w:r>
              <w:rPr>
                <w:rFonts w:ascii="Calibri" w:hAnsi="Calibri" w:cs="Calibri"/>
                <w:color w:val="000000"/>
              </w:rPr>
              <w:t xml:space="preserve">for sign structures with overall heights </w:t>
            </w:r>
            <w:r w:rsidRPr="005605E6">
              <w:rPr>
                <w:rFonts w:ascii="Calibri" w:hAnsi="Calibri" w:cs="Calibri"/>
                <w:b/>
                <w:color w:val="000000"/>
              </w:rPr>
              <w:t>exceed</w:t>
            </w:r>
            <w:r>
              <w:rPr>
                <w:rFonts w:ascii="Calibri" w:hAnsi="Calibri" w:cs="Calibri"/>
                <w:b/>
                <w:color w:val="000000"/>
              </w:rPr>
              <w:t>ing</w:t>
            </w:r>
            <w:r w:rsidRPr="005605E6">
              <w:rPr>
                <w:rFonts w:ascii="Calibri" w:hAnsi="Calibri" w:cs="Calibri"/>
                <w:b/>
                <w:color w:val="000000"/>
              </w:rPr>
              <w:t xml:space="preserve"> 3m above ground</w:t>
            </w:r>
            <w:r>
              <w:rPr>
                <w:rFonts w:ascii="Calibri" w:hAnsi="Calibri" w:cs="Calibri"/>
                <w:color w:val="000000"/>
              </w:rPr>
              <w:t>. These require specific individual design.</w:t>
            </w:r>
          </w:p>
          <w:p w:rsidR="00A5581E"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 xml:space="preserve">Dimensions are </w:t>
            </w:r>
            <w:r>
              <w:rPr>
                <w:rFonts w:ascii="Calibri" w:hAnsi="Calibri" w:cs="Calibri"/>
                <w:b/>
                <w:color w:val="000000"/>
              </w:rPr>
              <w:t xml:space="preserve">NOT APPLICABLE </w:t>
            </w:r>
            <w:r w:rsidRPr="005605E6">
              <w:rPr>
                <w:rFonts w:ascii="Calibri" w:hAnsi="Calibri" w:cs="Calibri"/>
                <w:color w:val="000000"/>
              </w:rPr>
              <w:t>for</w:t>
            </w:r>
            <w:r>
              <w:rPr>
                <w:rFonts w:ascii="Calibri" w:hAnsi="Calibri" w:cs="Calibri"/>
                <w:color w:val="000000"/>
              </w:rPr>
              <w:t xml:space="preserve"> sites having a soil bearing capacity </w:t>
            </w:r>
            <w:r w:rsidRPr="005605E6">
              <w:rPr>
                <w:rFonts w:ascii="Calibri" w:hAnsi="Calibri" w:cs="Calibri"/>
                <w:b/>
                <w:color w:val="000000"/>
              </w:rPr>
              <w:t>less than 100kpa</w:t>
            </w:r>
            <w:r>
              <w:rPr>
                <w:rFonts w:ascii="Calibri" w:hAnsi="Calibri" w:cs="Calibri"/>
                <w:b/>
                <w:color w:val="000000"/>
              </w:rPr>
              <w:t>.</w:t>
            </w:r>
            <w:r>
              <w:rPr>
                <w:rFonts w:ascii="Calibri" w:hAnsi="Calibri" w:cs="Calibri"/>
                <w:color w:val="000000"/>
              </w:rPr>
              <w:t xml:space="preserve"> These require specific individual design.</w:t>
            </w:r>
          </w:p>
          <w:p w:rsidR="005A66B6" w:rsidRPr="00712131" w:rsidRDefault="00A5581E" w:rsidP="00A5581E">
            <w:pPr>
              <w:pStyle w:val="ListParagraph"/>
              <w:keepNext w:val="0"/>
              <w:widowControl/>
              <w:numPr>
                <w:ilvl w:val="0"/>
                <w:numId w:val="43"/>
              </w:numPr>
              <w:spacing w:after="0"/>
              <w:rPr>
                <w:rFonts w:ascii="Calibri" w:hAnsi="Calibri" w:cs="Calibri"/>
                <w:color w:val="000000"/>
              </w:rPr>
            </w:pPr>
            <w:r>
              <w:rPr>
                <w:rFonts w:ascii="Calibri" w:hAnsi="Calibri" w:cs="Calibri"/>
                <w:color w:val="000000"/>
              </w:rPr>
              <w:t xml:space="preserve">Posts for signs </w:t>
            </w:r>
            <w:r w:rsidRPr="005605E6">
              <w:rPr>
                <w:rFonts w:ascii="Calibri" w:hAnsi="Calibri" w:cs="Calibri"/>
                <w:color w:val="000000"/>
                <w:highlight w:val="yellow"/>
              </w:rPr>
              <w:t>highlighted</w:t>
            </w:r>
            <w:r>
              <w:rPr>
                <w:rFonts w:ascii="Calibri" w:hAnsi="Calibri" w:cs="Calibri"/>
                <w:color w:val="000000"/>
              </w:rPr>
              <w:t xml:space="preserve"> above must be installed with </w:t>
            </w:r>
            <w:r w:rsidRPr="005605E6">
              <w:rPr>
                <w:rFonts w:ascii="Calibri" w:hAnsi="Calibri" w:cs="Calibri"/>
                <w:b/>
                <w:color w:val="000000"/>
              </w:rPr>
              <w:t>slip base</w:t>
            </w:r>
            <w:r>
              <w:rPr>
                <w:rFonts w:ascii="Calibri" w:hAnsi="Calibri" w:cs="Calibri"/>
                <w:color w:val="000000"/>
              </w:rPr>
              <w:t xml:space="preserve"> as per NTG standard drawing CS3508.</w:t>
            </w:r>
          </w:p>
        </w:tc>
      </w:tr>
    </w:tbl>
    <w:p w:rsidR="005A66B6" w:rsidRDefault="005A66B6" w:rsidP="005A66B6">
      <w:pPr>
        <w:keepNext w:val="0"/>
        <w:widowControl/>
      </w:pPr>
    </w:p>
    <w:p w:rsidR="005A66B6" w:rsidRPr="00BD5AB1" w:rsidRDefault="005A66B6" w:rsidP="00796CFA">
      <w:pPr>
        <w:keepNext w:val="0"/>
        <w:widowControl/>
        <w:rPr>
          <w:b/>
        </w:rPr>
      </w:pPr>
      <w:r>
        <w:rPr>
          <w:b/>
        </w:rPr>
        <w:t>ADDITIONAL SIGN SIZES</w:t>
      </w:r>
    </w:p>
    <w:p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rsidTr="00E05809">
        <w:tc>
          <w:tcPr>
            <w:tcW w:w="9520" w:type="dxa"/>
            <w:gridSpan w:val="7"/>
            <w:shd w:val="clear" w:color="auto" w:fill="auto"/>
          </w:tcPr>
          <w:p w:rsidR="0027198C" w:rsidRPr="00BD5AB1" w:rsidRDefault="0027198C" w:rsidP="00796CFA">
            <w:pPr>
              <w:pStyle w:val="TableTitle"/>
              <w:widowControl/>
            </w:pPr>
            <w:r w:rsidRPr="00BD5AB1">
              <w:t>Table - Roadside Signs – Non Standard Mounting Poles Selection</w:t>
            </w:r>
          </w:p>
        </w:tc>
      </w:tr>
      <w:tr w:rsidR="0027198C" w:rsidRPr="00BD5AB1" w:rsidTr="00E05809">
        <w:tc>
          <w:tcPr>
            <w:tcW w:w="2802" w:type="dxa"/>
            <w:vMerge w:val="restart"/>
            <w:shd w:val="clear" w:color="auto" w:fill="auto"/>
            <w:vAlign w:val="center"/>
          </w:tcPr>
          <w:p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rsidR="0027198C" w:rsidRPr="00BD5AB1" w:rsidRDefault="00BC149D" w:rsidP="00796CFA">
            <w:pPr>
              <w:pStyle w:val="TableTitle"/>
              <w:widowControl/>
              <w:jc w:val="center"/>
            </w:pPr>
            <w:r>
              <w:t>Footing</w:t>
            </w:r>
          </w:p>
        </w:tc>
      </w:tr>
      <w:tr w:rsidR="0027198C" w:rsidRPr="00BD5AB1" w:rsidTr="00E05809">
        <w:tc>
          <w:tcPr>
            <w:tcW w:w="2802" w:type="dxa"/>
            <w:vMerge/>
            <w:shd w:val="clear" w:color="auto" w:fill="auto"/>
          </w:tcPr>
          <w:p w:rsidR="0027198C" w:rsidRPr="00BD5AB1" w:rsidRDefault="0027198C" w:rsidP="00796CFA">
            <w:pPr>
              <w:keepNext w:val="0"/>
              <w:widowControl/>
            </w:pPr>
          </w:p>
        </w:tc>
        <w:tc>
          <w:tcPr>
            <w:tcW w:w="1275" w:type="dxa"/>
            <w:vMerge/>
            <w:shd w:val="clear" w:color="auto" w:fill="auto"/>
          </w:tcPr>
          <w:p w:rsidR="0027198C" w:rsidRPr="00BD5AB1" w:rsidRDefault="0027198C" w:rsidP="00796CFA">
            <w:pPr>
              <w:pStyle w:val="TableTitle"/>
              <w:widowControl/>
              <w:jc w:val="center"/>
            </w:pPr>
          </w:p>
        </w:tc>
        <w:tc>
          <w:tcPr>
            <w:tcW w:w="1276" w:type="dxa"/>
            <w:vMerge/>
            <w:shd w:val="clear" w:color="auto" w:fill="auto"/>
          </w:tcPr>
          <w:p w:rsidR="0027198C" w:rsidRPr="00BD5AB1" w:rsidRDefault="0027198C" w:rsidP="00796CFA">
            <w:pPr>
              <w:pStyle w:val="TableTitle"/>
              <w:widowControl/>
              <w:jc w:val="center"/>
            </w:pPr>
          </w:p>
        </w:tc>
        <w:tc>
          <w:tcPr>
            <w:tcW w:w="1240" w:type="dxa"/>
            <w:vMerge/>
            <w:shd w:val="clear" w:color="auto" w:fill="auto"/>
          </w:tcPr>
          <w:p w:rsidR="0027198C" w:rsidRPr="00BD5AB1" w:rsidRDefault="0027198C" w:rsidP="00796CFA">
            <w:pPr>
              <w:pStyle w:val="TableTitle"/>
              <w:widowControl/>
              <w:jc w:val="center"/>
            </w:pPr>
          </w:p>
        </w:tc>
        <w:tc>
          <w:tcPr>
            <w:tcW w:w="1028" w:type="dxa"/>
            <w:vMerge/>
            <w:shd w:val="clear" w:color="auto" w:fill="auto"/>
          </w:tcPr>
          <w:p w:rsidR="0027198C" w:rsidRPr="00BD5AB1" w:rsidRDefault="0027198C" w:rsidP="00796CFA">
            <w:pPr>
              <w:pStyle w:val="TableTitle"/>
              <w:widowControl/>
              <w:jc w:val="center"/>
            </w:pPr>
          </w:p>
        </w:tc>
        <w:tc>
          <w:tcPr>
            <w:tcW w:w="992" w:type="dxa"/>
            <w:shd w:val="clear" w:color="auto" w:fill="auto"/>
            <w:vAlign w:val="center"/>
          </w:tcPr>
          <w:p w:rsidR="0027198C" w:rsidRPr="00BD5AB1" w:rsidRDefault="0027198C" w:rsidP="00796CFA">
            <w:pPr>
              <w:pStyle w:val="TableTitle"/>
              <w:widowControl/>
              <w:jc w:val="center"/>
            </w:pPr>
            <w:r w:rsidRPr="00BD5AB1">
              <w:t>Depth (mm)</w:t>
            </w:r>
          </w:p>
        </w:tc>
        <w:tc>
          <w:tcPr>
            <w:tcW w:w="907" w:type="dxa"/>
            <w:shd w:val="clear" w:color="auto" w:fill="auto"/>
            <w:vAlign w:val="center"/>
          </w:tcPr>
          <w:p w:rsidR="0027198C" w:rsidRPr="00BD5AB1" w:rsidRDefault="0027198C" w:rsidP="00796CFA">
            <w:pPr>
              <w:pStyle w:val="TableTitle"/>
              <w:widowControl/>
              <w:jc w:val="center"/>
            </w:pPr>
            <w:r w:rsidRPr="00BD5AB1">
              <w:t>Dia. (mm)</w:t>
            </w: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bl>
    <w:p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rsidR="00593FB2" w:rsidRDefault="00593FB2" w:rsidP="00593FB2">
      <w:pPr>
        <w:keepNext w:val="0"/>
        <w:widowControl/>
        <w:rPr>
          <w:b/>
        </w:rPr>
      </w:pPr>
    </w:p>
    <w:p w:rsidR="00A5581E" w:rsidRDefault="00A5581E" w:rsidP="00593FB2">
      <w:pPr>
        <w:keepNext w:val="0"/>
        <w:widowControl/>
        <w:rPr>
          <w:b/>
        </w:rPr>
      </w:pPr>
      <w:r>
        <w:rPr>
          <w:b/>
        </w:rPr>
        <w:t>SSRW Clause 14.7.6</w:t>
      </w:r>
      <w:r>
        <w:rPr>
          <w:b/>
        </w:rPr>
        <w:tab/>
        <w:t>Installation</w:t>
      </w:r>
    </w:p>
    <w:p w:rsidR="00593FB2" w:rsidRDefault="00593FB2" w:rsidP="00593FB2">
      <w:pPr>
        <w:keepNext w:val="0"/>
        <w:widowControl/>
        <w:rPr>
          <w:b/>
        </w:rPr>
      </w:pPr>
      <w:r>
        <w:rPr>
          <w:b/>
        </w:rPr>
        <w:t>AMENDMENT</w:t>
      </w:r>
    </w:p>
    <w:p w:rsidR="00593FB2" w:rsidRDefault="00593FB2" w:rsidP="00593FB2">
      <w:pPr>
        <w:keepNext w:val="0"/>
        <w:widowControl/>
        <w:rPr>
          <w:b/>
        </w:rPr>
      </w:pPr>
      <w:r>
        <w:rPr>
          <w:b/>
        </w:rPr>
        <w:t>REPLACE THE EXISTING CLAUSE WITH THE FOLLOWING</w:t>
      </w:r>
    </w:p>
    <w:p w:rsidR="00A5581E" w:rsidRPr="0060219A" w:rsidRDefault="00A5581E" w:rsidP="0002773D">
      <w:pPr>
        <w:keepNext w:val="0"/>
      </w:pPr>
      <w:r w:rsidRPr="0060219A">
        <w:t xml:space="preserve">Conform to the </w:t>
      </w:r>
      <w:r w:rsidRPr="004A0A2C">
        <w:rPr>
          <w:b/>
          <w:i/>
        </w:rPr>
        <w:t>Table Roadside Signs - Mounting Selection</w:t>
      </w:r>
      <w:r>
        <w:t xml:space="preserve"> in </w:t>
      </w:r>
      <w:r>
        <w:rPr>
          <w:b/>
        </w:rPr>
        <w:t>Materials</w:t>
      </w:r>
      <w:r>
        <w:t xml:space="preserve"> sub-clause in </w:t>
      </w:r>
      <w:r>
        <w:rPr>
          <w:b/>
        </w:rPr>
        <w:t xml:space="preserve">Road Signs </w:t>
      </w:r>
      <w:r>
        <w:t>clause in this work section</w:t>
      </w:r>
      <w:r w:rsidRPr="0060219A">
        <w:t>.</w:t>
      </w:r>
    </w:p>
    <w:p w:rsidR="00A5581E" w:rsidRPr="00C22A35" w:rsidRDefault="00A5581E" w:rsidP="0002773D">
      <w:pPr>
        <w:keepNext w:val="0"/>
      </w:pPr>
      <w:r w:rsidRPr="00C22A35">
        <w:t>Install posts vertically.</w:t>
      </w:r>
    </w:p>
    <w:p w:rsidR="00A5581E" w:rsidRPr="00C22A35" w:rsidRDefault="00A5581E" w:rsidP="0002773D">
      <w:pPr>
        <w:keepNext w:val="0"/>
      </w:pPr>
      <w:r>
        <w:t>For signs with post sizes less than or equal to 48.3mm, p</w:t>
      </w:r>
      <w:r w:rsidRPr="00C22A35">
        <w:t>rovide and install a galvanised steel sleeve when installing sign</w:t>
      </w:r>
      <w:r>
        <w:t xml:space="preserve"> posts</w:t>
      </w:r>
      <w:r w:rsidRPr="00C22A35">
        <w:t xml:space="preserve"> in concreted or paved medians.</w:t>
      </w:r>
    </w:p>
    <w:p w:rsidR="00A5581E" w:rsidRPr="0060219A" w:rsidRDefault="00A5581E" w:rsidP="0002773D">
      <w:pPr>
        <w:keepNext w:val="0"/>
      </w:pPr>
      <w:r w:rsidRPr="00C22A35">
        <w:t>Sleeves, when specified, to be 50 mm longer than the specified ground anchor</w:t>
      </w:r>
      <w:r>
        <w:t xml:space="preserve"> (footing)</w:t>
      </w:r>
      <w:r w:rsidRPr="00C22A35">
        <w:t xml:space="preserve"> depth and extend 50 mm</w:t>
      </w:r>
      <w:r w:rsidRPr="0060219A">
        <w:t xml:space="preserve"> above the finished surface level.</w:t>
      </w:r>
    </w:p>
    <w:p w:rsidR="00A5581E" w:rsidRPr="0060219A" w:rsidRDefault="00A5581E" w:rsidP="0002773D">
      <w:pPr>
        <w:keepNext w:val="0"/>
      </w:pPr>
      <w:r w:rsidRPr="0060219A">
        <w:lastRenderedPageBreak/>
        <w:t>Attach the post to the sleeve with a galvanized M10 bolt, 25 mm from the top of the sleeve.  Encase the post, or sleeve when used, in a footing of 2</w:t>
      </w:r>
      <w:r>
        <w:t>5</w:t>
      </w:r>
      <w:r w:rsidRPr="0060219A">
        <w:t> MPa concrete.</w:t>
      </w:r>
    </w:p>
    <w:p w:rsidR="00A5581E" w:rsidRPr="0060219A" w:rsidRDefault="00A5581E" w:rsidP="0002773D">
      <w:pPr>
        <w:keepNext w:val="0"/>
        <w:ind w:left="2835" w:hanging="2835"/>
      </w:pPr>
      <w:r w:rsidRPr="0060219A">
        <w:t>Orientation of sign face:</w:t>
      </w:r>
      <w:r w:rsidRPr="0060219A">
        <w:tab/>
        <w:t>Vertical, and turned 3 degrees to 5 degrees horizontally from oncoming traffic on straight sections. On curves, at right angles to centre line of road.</w:t>
      </w:r>
    </w:p>
    <w:p w:rsidR="00A5581E" w:rsidRDefault="00A5581E" w:rsidP="0002773D">
      <w:pPr>
        <w:keepNext w:val="0"/>
        <w:ind w:left="2835" w:hanging="2835"/>
      </w:pPr>
      <w:r w:rsidRPr="0060219A">
        <w:t>Exception:</w:t>
      </w:r>
      <w:r w:rsidRPr="0060219A">
        <w:tab/>
        <w:t>Parking signs to be oriented 5 degrees from parallel to the kerb to face oncoming traffic.</w:t>
      </w:r>
    </w:p>
    <w:p w:rsidR="00593FB2" w:rsidRDefault="00593FB2" w:rsidP="0002773D">
      <w:pPr>
        <w:keepNext w:val="0"/>
        <w:ind w:left="2835" w:hanging="2835"/>
        <w:rPr>
          <w:b/>
        </w:rPr>
      </w:pPr>
    </w:p>
    <w:p w:rsidR="00A5581E" w:rsidRDefault="00A5581E" w:rsidP="0002773D">
      <w:pPr>
        <w:keepNext w:val="0"/>
        <w:ind w:left="2835" w:hanging="2835"/>
        <w:rPr>
          <w:b/>
        </w:rPr>
      </w:pPr>
      <w:r>
        <w:rPr>
          <w:b/>
        </w:rPr>
        <w:t>SSRW Clause 14.7.7</w:t>
      </w:r>
      <w:r>
        <w:rPr>
          <w:b/>
        </w:rPr>
        <w:tab/>
        <w:t>Reinstatement and Relocation of Existing Signs</w:t>
      </w:r>
    </w:p>
    <w:p w:rsidR="00593FB2" w:rsidRDefault="00593FB2" w:rsidP="00593FB2">
      <w:pPr>
        <w:keepNext w:val="0"/>
        <w:widowControl/>
        <w:rPr>
          <w:b/>
        </w:rPr>
      </w:pPr>
      <w:r>
        <w:rPr>
          <w:b/>
        </w:rPr>
        <w:t>AMENDMENT</w:t>
      </w:r>
    </w:p>
    <w:p w:rsidR="00593FB2" w:rsidRDefault="00593FB2" w:rsidP="0002773D">
      <w:pPr>
        <w:keepNext w:val="0"/>
        <w:ind w:left="2835" w:hanging="2835"/>
      </w:pPr>
      <w:r>
        <w:rPr>
          <w:b/>
        </w:rPr>
        <w:t>REPLACE THE EXISTING CLAUSE WITH THE FOLLOWING</w:t>
      </w:r>
    </w:p>
    <w:p w:rsidR="00A5581E" w:rsidRPr="0060219A" w:rsidRDefault="00A5581E" w:rsidP="0002773D">
      <w:pPr>
        <w:keepNext w:val="0"/>
      </w:pPr>
      <w:r w:rsidRPr="0060219A">
        <w:t>Dismantle existing post and signs carefully.</w:t>
      </w:r>
    </w:p>
    <w:p w:rsidR="00A5581E" w:rsidRPr="0060219A" w:rsidRDefault="00A5581E" w:rsidP="0002773D">
      <w:pPr>
        <w:keepNext w:val="0"/>
      </w:pPr>
      <w:r w:rsidRPr="0060219A">
        <w:t>Store in a manner to prevent damage.</w:t>
      </w:r>
    </w:p>
    <w:p w:rsidR="00A5581E" w:rsidRPr="0060219A" w:rsidRDefault="00A5581E" w:rsidP="0002773D">
      <w:pPr>
        <w:keepNext w:val="0"/>
      </w:pPr>
      <w:r w:rsidRPr="0060219A">
        <w:t>Backfill the hole left by the post and its footing and compact the fill to the same density as the surrounding area.</w:t>
      </w:r>
    </w:p>
    <w:p w:rsidR="00A5581E" w:rsidRDefault="00A5581E" w:rsidP="0002773D">
      <w:pPr>
        <w:keepNext w:val="0"/>
      </w:pPr>
      <w:r w:rsidRPr="0060219A">
        <w:t>Erect signs in new locations as shown on the drawings.</w:t>
      </w:r>
    </w:p>
    <w:p w:rsidR="00A5581E" w:rsidRPr="0060219A" w:rsidRDefault="00A5581E" w:rsidP="0002773D">
      <w:pPr>
        <w:keepNext w:val="0"/>
      </w:pPr>
      <w:r w:rsidRPr="0060219A">
        <w:t>GENERAL REQUIREMENTS</w:t>
      </w:r>
    </w:p>
    <w:p w:rsidR="00A5581E" w:rsidRDefault="00A5581E" w:rsidP="00593FB2">
      <w:pPr>
        <w:pStyle w:val="ListParagraph"/>
        <w:keepNext w:val="0"/>
        <w:numPr>
          <w:ilvl w:val="0"/>
          <w:numId w:val="46"/>
        </w:numPr>
        <w:ind w:hanging="720"/>
      </w:pPr>
      <w:r w:rsidRPr="0060219A">
        <w:t xml:space="preserve">Adopt the </w:t>
      </w:r>
      <w:r>
        <w:t>post requirements for the</w:t>
      </w:r>
      <w:r w:rsidRPr="0060219A">
        <w:t xml:space="preserve"> nearest </w:t>
      </w:r>
      <w:r>
        <w:t>sign</w:t>
      </w:r>
      <w:r w:rsidRPr="0060219A">
        <w:t xml:space="preserve"> size in the list for intermediate sizes.</w:t>
      </w:r>
    </w:p>
    <w:p w:rsidR="00593FB2" w:rsidRPr="0060219A" w:rsidRDefault="00593FB2" w:rsidP="00593FB2">
      <w:pPr>
        <w:pStyle w:val="ListParagraph"/>
        <w:keepNext w:val="0"/>
        <w:numPr>
          <w:ilvl w:val="0"/>
          <w:numId w:val="46"/>
        </w:numPr>
        <w:ind w:hanging="720"/>
      </w:pPr>
      <w:r>
        <w:t>Refer to</w:t>
      </w:r>
      <w:r w:rsidRPr="0060219A">
        <w:t xml:space="preserve"> </w:t>
      </w:r>
      <w:r w:rsidRPr="005753F7">
        <w:rPr>
          <w:b/>
          <w:i/>
        </w:rPr>
        <w:t>Table Roadside Signs - Mounting Selection</w:t>
      </w:r>
      <w:r>
        <w:t xml:space="preserve"> for post sizes and footing requirements.</w:t>
      </w:r>
    </w:p>
    <w:p w:rsidR="00A5581E" w:rsidRDefault="00A5581E" w:rsidP="00796CFA">
      <w:pPr>
        <w:keepNext w:val="0"/>
        <w:widowControl/>
        <w:rPr>
          <w:b/>
        </w:rPr>
      </w:pPr>
    </w:p>
    <w:p w:rsidR="0027198C" w:rsidRPr="00BD5AB1" w:rsidRDefault="0027198C" w:rsidP="00796CFA">
      <w:pPr>
        <w:keepNext w:val="0"/>
        <w:widowControl/>
        <w:rPr>
          <w:b/>
        </w:rPr>
      </w:pPr>
      <w:r w:rsidRPr="00BD5AB1">
        <w:rPr>
          <w:b/>
        </w:rPr>
        <w:t>SSRW Clause 14.1</w:t>
      </w:r>
      <w:r w:rsidR="008941AB">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15</w:t>
      </w:r>
      <w:r w:rsidRPr="00BD5AB1">
        <w:rPr>
          <w:b/>
          <w:szCs w:val="22"/>
        </w:rPr>
        <w:tab/>
        <w:t>PAVEMENT MARKING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15.18</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 xml:space="preserve">SSRW Section 16 </w:t>
      </w:r>
      <w:r w:rsidRPr="00BD5AB1">
        <w:rPr>
          <w:b/>
          <w:szCs w:val="22"/>
        </w:rPr>
        <w:tab/>
        <w:t xml:space="preserve">LANDSCAPE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16.1</w:t>
      </w:r>
      <w:r w:rsidRPr="00BD5AB1">
        <w:rPr>
          <w:b/>
        </w:rPr>
        <w:tab/>
        <w:t xml:space="preserve">Landscape Defects Liability Period </w:t>
      </w:r>
    </w:p>
    <w:p w:rsidR="0027198C" w:rsidRPr="00C02089" w:rsidRDefault="0027198C" w:rsidP="00796CFA">
      <w:pPr>
        <w:keepNext w:val="0"/>
        <w:widowControl/>
      </w:pPr>
      <w:r w:rsidRPr="00BD5AB1">
        <w:t xml:space="preserve">The defects liability period for the Landscaping portion of the works is: </w:t>
      </w:r>
      <w:r w:rsidRPr="00696361">
        <w:rPr>
          <w:i/>
          <w:color w:val="984806"/>
        </w:rPr>
        <w:t>[enter data].</w:t>
      </w:r>
    </w:p>
    <w:p w:rsidR="0027198C" w:rsidRPr="00BD5AB1" w:rsidRDefault="0027198C" w:rsidP="00796CFA">
      <w:pPr>
        <w:pStyle w:val="guidenotes"/>
        <w:keepNext w:val="0"/>
        <w:widowControl/>
      </w:pPr>
      <w:r w:rsidRPr="00BD5AB1">
        <w:lastRenderedPageBreak/>
        <w:t>[Select one of the following 3 options; (a)13 weeks from practical completion of the landscaping works OR (b) The same as for the entirety of the works but not less than 13 weeks from practical completion of the landsca</w:t>
      </w:r>
      <w:r>
        <w:t xml:space="preserve">ping works OR (c) To </w:t>
      </w:r>
      <w:proofErr w:type="spellStart"/>
      <w:r>
        <w:t>dd</w:t>
      </w:r>
      <w:proofErr w:type="spellEnd"/>
      <w:r>
        <w:t>/mm/</w:t>
      </w:r>
      <w:proofErr w:type="spellStart"/>
      <w:r>
        <w:t>yyyy</w:t>
      </w:r>
      <w:proofErr w:type="spellEnd"/>
      <w:r>
        <w:t>.</w:t>
      </w:r>
      <w:r w:rsidRPr="00BD5AB1">
        <w:t>]</w:t>
      </w:r>
    </w:p>
    <w:p w:rsidR="002577AD" w:rsidRDefault="00D65E40" w:rsidP="002577AD">
      <w:pPr>
        <w:keepNext w:val="0"/>
        <w:widowControl/>
        <w:rPr>
          <w:b/>
        </w:rPr>
      </w:pPr>
      <w:r>
        <w:rPr>
          <w:b/>
        </w:rPr>
        <w:t>SSRW Clause 16.6</w:t>
      </w:r>
      <w:r w:rsidRPr="00BD5AB1">
        <w:rPr>
          <w:b/>
        </w:rPr>
        <w:tab/>
      </w:r>
      <w:r>
        <w:rPr>
          <w:b/>
        </w:rPr>
        <w:t>Grassing</w:t>
      </w:r>
    </w:p>
    <w:p w:rsidR="002577AD" w:rsidRDefault="002577AD" w:rsidP="002577AD">
      <w:pPr>
        <w:keepNext w:val="0"/>
        <w:widowControl/>
        <w:rPr>
          <w:b/>
        </w:rPr>
      </w:pPr>
      <w:r>
        <w:rPr>
          <w:b/>
        </w:rPr>
        <w:t>SSRW Clause 16.6.1</w:t>
      </w:r>
      <w:r w:rsidRPr="00BD5AB1">
        <w:rPr>
          <w:b/>
        </w:rPr>
        <w:tab/>
      </w:r>
      <w:r>
        <w:rPr>
          <w:b/>
        </w:rPr>
        <w:t>Ground Preparation</w:t>
      </w:r>
    </w:p>
    <w:p w:rsidR="00D65E40" w:rsidRPr="00796CFA" w:rsidRDefault="00D65E40" w:rsidP="00D65E40">
      <w:pPr>
        <w:keepNext w:val="0"/>
        <w:widowControl/>
      </w:pPr>
      <w:r>
        <w:t xml:space="preserve">Fertilizer application rate:  </w:t>
      </w:r>
      <w:r w:rsidRPr="00696361">
        <w:rPr>
          <w:i/>
          <w:color w:val="984806"/>
        </w:rPr>
        <w:t>[enter data]</w:t>
      </w:r>
      <w:r>
        <w:t xml:space="preserve"> kg/hectare. </w:t>
      </w:r>
    </w:p>
    <w:p w:rsidR="00D65E40" w:rsidRPr="00BD5AB1" w:rsidRDefault="00D65E40" w:rsidP="00D65E40">
      <w:pPr>
        <w:pStyle w:val="guidenotes"/>
        <w:keepNext w:val="0"/>
        <w:widowControl/>
      </w:pPr>
      <w:r w:rsidRPr="00BD5AB1">
        <w:t>[</w:t>
      </w:r>
      <w:r>
        <w:t>Specify the fertilizer application rate.</w:t>
      </w:r>
      <w:r w:rsidRPr="00BD5AB1">
        <w:t>]</w:t>
      </w:r>
    </w:p>
    <w:p w:rsidR="0027198C" w:rsidRPr="00BD5AB1" w:rsidRDefault="0027198C" w:rsidP="00796CFA">
      <w:pPr>
        <w:keepNext w:val="0"/>
        <w:widowControl/>
        <w:rPr>
          <w:b/>
        </w:rPr>
      </w:pPr>
      <w:r w:rsidRPr="00BD5AB1">
        <w:rPr>
          <w:b/>
        </w:rPr>
        <w:t>SSRW Clause 16.1</w:t>
      </w:r>
      <w:r w:rsidR="002577AD">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17</w:t>
      </w:r>
      <w:r w:rsidRPr="00BD5AB1">
        <w:rPr>
          <w:b/>
          <w:szCs w:val="22"/>
        </w:rPr>
        <w:tab/>
        <w:t xml:space="preserve">DUCTING AND CONDUITS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D65E40" w:rsidRDefault="00D65E40" w:rsidP="00D65E40">
      <w:pPr>
        <w:keepNext w:val="0"/>
        <w:widowControl/>
        <w:rPr>
          <w:b/>
        </w:rPr>
      </w:pPr>
      <w:r w:rsidRPr="00BD5AB1">
        <w:rPr>
          <w:b/>
        </w:rPr>
        <w:t xml:space="preserve">SSRW </w:t>
      </w:r>
      <w:r>
        <w:rPr>
          <w:b/>
        </w:rPr>
        <w:t>Clause 17.3</w:t>
      </w:r>
      <w:r w:rsidRPr="00BD5AB1">
        <w:rPr>
          <w:b/>
        </w:rPr>
        <w:tab/>
      </w:r>
      <w:r>
        <w:rPr>
          <w:b/>
        </w:rPr>
        <w:t>Supply and Installation</w:t>
      </w:r>
    </w:p>
    <w:p w:rsidR="00D65E40" w:rsidRDefault="005558C5" w:rsidP="00796CFA">
      <w:pPr>
        <w:keepNext w:val="0"/>
      </w:pPr>
      <w:r>
        <w:t xml:space="preserve">There are no kerbs. </w:t>
      </w:r>
      <w:r w:rsidR="00D65E40" w:rsidRPr="0050325E">
        <w:t>Terminate duct crossings</w:t>
      </w:r>
      <w:r>
        <w:t xml:space="preserve"> </w:t>
      </w:r>
      <w:r w:rsidRPr="00696361">
        <w:rPr>
          <w:i/>
          <w:color w:val="984806"/>
        </w:rPr>
        <w:t>[enter data</w:t>
      </w:r>
      <w:proofErr w:type="gramStart"/>
      <w:r w:rsidRPr="00696361">
        <w:rPr>
          <w:i/>
          <w:color w:val="984806"/>
        </w:rPr>
        <w:t>]</w:t>
      </w:r>
      <w:r w:rsidR="002577AD">
        <w:t xml:space="preserve"> </w:t>
      </w:r>
      <w:r w:rsidR="00D65E40" w:rsidRPr="0050325E">
        <w:t>.</w:t>
      </w:r>
      <w:proofErr w:type="gramEnd"/>
    </w:p>
    <w:p w:rsidR="005558C5" w:rsidRPr="00BD5AB1" w:rsidRDefault="005558C5" w:rsidP="005558C5">
      <w:pPr>
        <w:pStyle w:val="guidenotes"/>
        <w:keepNext w:val="0"/>
        <w:widowControl/>
      </w:pPr>
      <w:r w:rsidRPr="00BD5AB1">
        <w:t>[</w:t>
      </w:r>
      <w:r>
        <w:t>Enter information on terminations of duct crossings, or refer to drawings if information is on drawings. Delete if there are kerbs.</w:t>
      </w:r>
      <w:r w:rsidRPr="00BD5AB1">
        <w:t>]</w:t>
      </w:r>
    </w:p>
    <w:p w:rsidR="002577AD" w:rsidRDefault="002577AD" w:rsidP="002577AD">
      <w:pPr>
        <w:keepNext w:val="0"/>
        <w:widowControl/>
        <w:rPr>
          <w:b/>
        </w:rPr>
      </w:pPr>
      <w:r w:rsidRPr="00BD5AB1">
        <w:rPr>
          <w:b/>
        </w:rPr>
        <w:t xml:space="preserve">SSRW </w:t>
      </w:r>
      <w:r>
        <w:rPr>
          <w:b/>
        </w:rPr>
        <w:t>Clause 17.6</w:t>
      </w:r>
      <w:r w:rsidRPr="00BD5AB1">
        <w:rPr>
          <w:b/>
        </w:rPr>
        <w:tab/>
      </w:r>
      <w:r>
        <w:rPr>
          <w:b/>
        </w:rPr>
        <w:t>Electrical Ducting</w:t>
      </w:r>
    </w:p>
    <w:p w:rsidR="002577AD" w:rsidRDefault="002577AD" w:rsidP="002577AD">
      <w:pPr>
        <w:keepNext w:val="0"/>
      </w:pPr>
      <w:r>
        <w:t xml:space="preserve">Special requirements are </w:t>
      </w:r>
      <w:r w:rsidRPr="00696361">
        <w:rPr>
          <w:i/>
          <w:color w:val="984806"/>
        </w:rPr>
        <w:t>[enter data</w:t>
      </w:r>
      <w:proofErr w:type="gramStart"/>
      <w:r w:rsidRPr="00696361">
        <w:rPr>
          <w:i/>
          <w:color w:val="984806"/>
        </w:rPr>
        <w:t>]</w:t>
      </w:r>
      <w:r>
        <w:t xml:space="preserve"> </w:t>
      </w:r>
      <w:r w:rsidRPr="0050325E">
        <w:t>.</w:t>
      </w:r>
      <w:proofErr w:type="gramEnd"/>
    </w:p>
    <w:p w:rsidR="002577AD" w:rsidRPr="00BD5AB1" w:rsidRDefault="002577AD" w:rsidP="002577AD">
      <w:pPr>
        <w:pStyle w:val="guidenotes"/>
        <w:keepNext w:val="0"/>
        <w:widowControl/>
      </w:pPr>
      <w:r w:rsidRPr="00BD5AB1">
        <w:t>[</w:t>
      </w:r>
      <w:r>
        <w:t>Enter information on requirements not included in Standard Specification. Delete if there are none</w:t>
      </w:r>
      <w:proofErr w:type="gramStart"/>
      <w:r>
        <w:t>..</w:t>
      </w:r>
      <w:r w:rsidRPr="00BD5AB1">
        <w:t>]</w:t>
      </w:r>
      <w:proofErr w:type="gramEnd"/>
    </w:p>
    <w:p w:rsidR="0027198C" w:rsidRPr="00BD5AB1" w:rsidRDefault="0027198C" w:rsidP="00796CFA">
      <w:pPr>
        <w:keepNext w:val="0"/>
        <w:widowControl/>
        <w:rPr>
          <w:b/>
        </w:rPr>
      </w:pPr>
      <w:r w:rsidRPr="00BD5AB1">
        <w:rPr>
          <w:b/>
        </w:rPr>
        <w:t>SSRW Clause 17.</w:t>
      </w:r>
      <w:r w:rsidR="00247945">
        <w:rPr>
          <w:b/>
        </w:rPr>
        <w:t>9</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18</w:t>
      </w:r>
      <w:r w:rsidRPr="00BD5AB1">
        <w:rPr>
          <w:b/>
          <w:szCs w:val="22"/>
        </w:rPr>
        <w:tab/>
        <w:t xml:space="preserve"> TRAFFIC CONTROL SIGNALS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18.1</w:t>
      </w:r>
      <w:r w:rsidR="00247945">
        <w:rPr>
          <w:b/>
        </w:rPr>
        <w:t>1</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19</w:t>
      </w:r>
      <w:r w:rsidRPr="00BD5AB1">
        <w:rPr>
          <w:b/>
          <w:szCs w:val="22"/>
        </w:rPr>
        <w:tab/>
        <w:t xml:space="preserve"> TRAFFIC COUNTING STATIONS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19.1</w:t>
      </w:r>
      <w:r w:rsidR="00371DBD">
        <w:rPr>
          <w:b/>
        </w:rPr>
        <w:t>1</w:t>
      </w:r>
      <w:r w:rsidR="00A21B82" w:rsidRPr="00BD5AB1">
        <w:rPr>
          <w:b/>
        </w:rPr>
        <w:tab/>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20</w:t>
      </w:r>
      <w:r w:rsidRPr="00BD5AB1">
        <w:rPr>
          <w:b/>
          <w:szCs w:val="22"/>
        </w:rPr>
        <w:tab/>
        <w:t xml:space="preserve"> STREET LIGHTING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A21B82" w:rsidRPr="00BD5AB1" w:rsidRDefault="00A21B82" w:rsidP="00A21B82">
      <w:pPr>
        <w:keepNext w:val="0"/>
        <w:widowControl/>
        <w:rPr>
          <w:b/>
        </w:rPr>
      </w:pPr>
      <w:r>
        <w:rPr>
          <w:b/>
        </w:rPr>
        <w:t>SSRW Clause 20.4</w:t>
      </w:r>
      <w:r w:rsidRPr="00BD5AB1">
        <w:rPr>
          <w:b/>
        </w:rPr>
        <w:tab/>
      </w:r>
      <w:r>
        <w:rPr>
          <w:b/>
        </w:rPr>
        <w:t>Materials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A21B82" w:rsidRDefault="00A21B82" w:rsidP="00796CFA">
      <w:pPr>
        <w:keepNext w:val="0"/>
        <w:widowControl/>
        <w:rPr>
          <w:b/>
        </w:rPr>
      </w:pPr>
      <w:r w:rsidRPr="00BD5AB1">
        <w:rPr>
          <w:b/>
        </w:rPr>
        <w:t>SSRW Clause 20.1</w:t>
      </w:r>
      <w:r>
        <w:rPr>
          <w:b/>
        </w:rPr>
        <w:t>0</w:t>
      </w:r>
      <w:r>
        <w:rPr>
          <w:b/>
        </w:rPr>
        <w:tab/>
        <w:t>Existing Street Lighting</w:t>
      </w:r>
    </w:p>
    <w:p w:rsidR="0027198C" w:rsidRDefault="0027198C" w:rsidP="00796CFA">
      <w:pPr>
        <w:keepNext w:val="0"/>
        <w:widowControl/>
        <w:rPr>
          <w:b/>
        </w:rPr>
      </w:pPr>
      <w:r w:rsidRPr="00BD5AB1">
        <w:rPr>
          <w:b/>
        </w:rPr>
        <w:t>SSRW Clause 20.1</w:t>
      </w:r>
      <w:r w:rsidR="00A21B82">
        <w:rPr>
          <w:b/>
        </w:rPr>
        <w:t>0.1</w:t>
      </w:r>
      <w:r w:rsidRPr="00BD5AB1">
        <w:rPr>
          <w:b/>
        </w:rPr>
        <w:tab/>
      </w:r>
      <w:r w:rsidR="00A21B82">
        <w:rPr>
          <w:b/>
        </w:rPr>
        <w:t>Disconnection and Removal</w:t>
      </w:r>
    </w:p>
    <w:p w:rsidR="00A21B82" w:rsidRPr="00796CFA" w:rsidRDefault="00A21B82" w:rsidP="00796CFA">
      <w:pPr>
        <w:keepNext w:val="0"/>
        <w:widowControl/>
      </w:pPr>
      <w:r w:rsidRPr="00A31C95">
        <w:t>Deliver the salvaged materials to</w:t>
      </w:r>
      <w:r>
        <w:t xml:space="preserve"> </w:t>
      </w:r>
      <w:r w:rsidRPr="00696361">
        <w:rPr>
          <w:i/>
          <w:color w:val="984806"/>
        </w:rPr>
        <w:t>[enter data</w:t>
      </w:r>
      <w:proofErr w:type="gramStart"/>
      <w:r w:rsidRPr="00696361">
        <w:rPr>
          <w:i/>
          <w:color w:val="984806"/>
        </w:rPr>
        <w:t>]</w:t>
      </w:r>
      <w:r>
        <w:t xml:space="preserve"> .</w:t>
      </w:r>
      <w:proofErr w:type="gramEnd"/>
      <w:r>
        <w:t xml:space="preserve">  </w:t>
      </w:r>
    </w:p>
    <w:p w:rsidR="0027198C" w:rsidRPr="00BD5AB1" w:rsidRDefault="0027198C" w:rsidP="00796CFA">
      <w:pPr>
        <w:pStyle w:val="guidenotes"/>
        <w:keepNext w:val="0"/>
        <w:widowControl/>
      </w:pPr>
      <w:r w:rsidRPr="00BD5AB1">
        <w:t>[</w:t>
      </w:r>
      <w:r w:rsidR="00A21B82">
        <w:t>Provide address / location of shed / yard for delivery of salvaged items</w:t>
      </w:r>
      <w:r>
        <w:t>.</w:t>
      </w:r>
      <w:r w:rsidRPr="00BD5AB1">
        <w:t>]</w:t>
      </w:r>
    </w:p>
    <w:p w:rsidR="00A21B82" w:rsidRPr="00BD5AB1" w:rsidRDefault="00A21B82" w:rsidP="00A21B82">
      <w:pPr>
        <w:keepNext w:val="0"/>
        <w:widowControl/>
        <w:rPr>
          <w:b/>
        </w:rPr>
      </w:pPr>
      <w:r w:rsidRPr="00BD5AB1">
        <w:rPr>
          <w:b/>
        </w:rPr>
        <w:t>SSRW Clause 20.13</w:t>
      </w:r>
      <w:r w:rsidRPr="00BD5AB1">
        <w:rPr>
          <w:b/>
        </w:rPr>
        <w:tab/>
        <w:t>Other Requirements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21</w:t>
      </w:r>
      <w:r w:rsidRPr="00BD5AB1">
        <w:rPr>
          <w:b/>
          <w:szCs w:val="22"/>
        </w:rPr>
        <w:tab/>
        <w:t xml:space="preserve">DIRECTIONAL BORING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A21B82" w:rsidRDefault="00A21B82" w:rsidP="00A21B82">
      <w:pPr>
        <w:keepNext w:val="0"/>
        <w:widowControl/>
        <w:rPr>
          <w:b/>
        </w:rPr>
      </w:pPr>
      <w:r>
        <w:rPr>
          <w:b/>
        </w:rPr>
        <w:t>SSRW Clause 21.5</w:t>
      </w:r>
      <w:r w:rsidRPr="00BD5AB1">
        <w:rPr>
          <w:b/>
        </w:rPr>
        <w:tab/>
      </w:r>
      <w:r>
        <w:rPr>
          <w:b/>
        </w:rPr>
        <w:t>Testing of Services</w:t>
      </w:r>
    </w:p>
    <w:p w:rsidR="00A21B82" w:rsidRPr="00796CFA" w:rsidRDefault="00A21B82" w:rsidP="00A21B82">
      <w:pPr>
        <w:keepNext w:val="0"/>
        <w:widowControl/>
      </w:pPr>
      <w:r>
        <w:t xml:space="preserve">Additional tests required are:  </w:t>
      </w:r>
      <w:r w:rsidRPr="00696361">
        <w:rPr>
          <w:i/>
          <w:color w:val="984806"/>
        </w:rPr>
        <w:t>[enter data</w:t>
      </w:r>
      <w:proofErr w:type="gramStart"/>
      <w:r w:rsidRPr="00696361">
        <w:rPr>
          <w:i/>
          <w:color w:val="984806"/>
        </w:rPr>
        <w:t>]</w:t>
      </w:r>
      <w:r>
        <w:t xml:space="preserve"> .</w:t>
      </w:r>
      <w:proofErr w:type="gramEnd"/>
    </w:p>
    <w:p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rsidR="0027198C" w:rsidRPr="00BD5AB1" w:rsidRDefault="0027198C" w:rsidP="00796CFA">
      <w:pPr>
        <w:keepNext w:val="0"/>
        <w:widowControl/>
        <w:rPr>
          <w:b/>
        </w:rPr>
      </w:pPr>
      <w:r w:rsidRPr="00BD5AB1">
        <w:rPr>
          <w:b/>
        </w:rPr>
        <w:t>SSRW Clause 21.</w:t>
      </w:r>
      <w:r w:rsidR="00A21B82">
        <w:rPr>
          <w:b/>
        </w:rPr>
        <w:t>8</w:t>
      </w:r>
      <w:r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22</w:t>
      </w:r>
      <w:r w:rsidRPr="00BD5AB1">
        <w:rPr>
          <w:b/>
          <w:szCs w:val="22"/>
        </w:rPr>
        <w:tab/>
        <w:t>PROTECTIVE COATINGS</w:t>
      </w:r>
    </w:p>
    <w:p w:rsidR="0027198C" w:rsidRPr="00BD5AB1" w:rsidRDefault="0027198C" w:rsidP="00796CFA">
      <w:pPr>
        <w:keepNext w:val="0"/>
        <w:widowControl/>
      </w:pPr>
      <w:r w:rsidRPr="00BD5AB1">
        <w:rPr>
          <w:b/>
        </w:rPr>
        <w:t>SSRW Clause 22.</w:t>
      </w:r>
      <w:r w:rsidR="0053133F">
        <w:rPr>
          <w:b/>
        </w:rPr>
        <w:t>3</w:t>
      </w:r>
      <w:r w:rsidRPr="00BD5AB1">
        <w:rPr>
          <w:b/>
        </w:rPr>
        <w:t xml:space="preserve"> Protective coatings</w:t>
      </w:r>
    </w:p>
    <w:p w:rsidR="0053133F" w:rsidRPr="00796CFA" w:rsidRDefault="0053133F" w:rsidP="00796CFA">
      <w:pPr>
        <w:keepNext w:val="0"/>
        <w:widowControl/>
        <w:rPr>
          <w:rFonts w:eastAsia="Calibri"/>
          <w:b/>
        </w:rPr>
      </w:pPr>
      <w:r w:rsidRPr="00796CFA">
        <w:rPr>
          <w:rFonts w:eastAsia="Calibri"/>
          <w:b/>
        </w:rPr>
        <w:t>Site testing of protective coatings</w:t>
      </w:r>
    </w:p>
    <w:p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rsidR="0027198C" w:rsidRPr="00696361" w:rsidRDefault="0027198C" w:rsidP="00796CFA">
      <w:pPr>
        <w:keepNext w:val="0"/>
        <w:widowControl/>
        <w:rPr>
          <w:i/>
          <w:color w:val="984806"/>
        </w:rPr>
      </w:pPr>
      <w:r w:rsidRPr="00BD5AB1">
        <w:t>Required or not required:</w:t>
      </w:r>
      <w:r w:rsidRPr="00BD5AB1">
        <w:tab/>
      </w:r>
      <w:r w:rsidRPr="00696361">
        <w:rPr>
          <w:i/>
          <w:color w:val="984806"/>
        </w:rPr>
        <w:t>[enter data].</w:t>
      </w:r>
    </w:p>
    <w:p w:rsidR="0027198C" w:rsidRPr="00BD5AB1" w:rsidRDefault="0053133F" w:rsidP="00796CFA">
      <w:pPr>
        <w:keepNext w:val="0"/>
        <w:widowControl/>
      </w:pPr>
      <w:r w:rsidRPr="00BD5AB1">
        <w:rPr>
          <w:b/>
        </w:rPr>
        <w:t>SSRW Clause 22.</w:t>
      </w:r>
      <w:r>
        <w:rPr>
          <w:b/>
        </w:rPr>
        <w:t>3.3</w:t>
      </w:r>
      <w:r w:rsidRPr="00BD5AB1" w:rsidDel="0053133F">
        <w:t xml:space="preserve"> </w:t>
      </w:r>
      <w:r w:rsidR="0027198C" w:rsidRPr="00BD5AB1">
        <w:rPr>
          <w:b/>
        </w:rPr>
        <w:t>Inorganic zinc silicate</w:t>
      </w:r>
    </w:p>
    <w:p w:rsidR="0027198C" w:rsidRPr="00C02089" w:rsidRDefault="0027198C" w:rsidP="00796CFA">
      <w:pPr>
        <w:keepNext w:val="0"/>
        <w:widowControl/>
      </w:pPr>
      <w:r w:rsidRPr="00BD5AB1">
        <w:t>Required or not required:</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rsidR="0053133F" w:rsidRDefault="0027198C" w:rsidP="00796CFA">
      <w:pPr>
        <w:keepNext w:val="0"/>
        <w:widowControl/>
        <w:rPr>
          <w:b/>
        </w:rPr>
      </w:pPr>
      <w:r w:rsidRPr="00BD5AB1">
        <w:rPr>
          <w:b/>
        </w:rPr>
        <w:lastRenderedPageBreak/>
        <w:t>SSRW Clause</w:t>
      </w:r>
      <w:r w:rsidRPr="00BD5AB1">
        <w:t xml:space="preserve"> </w:t>
      </w:r>
      <w:r w:rsidRPr="00BD5AB1">
        <w:rPr>
          <w:b/>
        </w:rPr>
        <w:t>22.</w:t>
      </w:r>
      <w:r w:rsidR="0053133F">
        <w:rPr>
          <w:b/>
        </w:rPr>
        <w:t>4</w:t>
      </w:r>
      <w:r w:rsidRPr="00BD5AB1">
        <w:rPr>
          <w:b/>
        </w:rPr>
        <w:t xml:space="preserve"> Tables - Protective coatings specifications - systems and approved products</w:t>
      </w:r>
    </w:p>
    <w:p w:rsidR="0027198C" w:rsidRPr="00C02089" w:rsidRDefault="0027198C" w:rsidP="00796CFA">
      <w:pPr>
        <w:keepNext w:val="0"/>
        <w:widowControl/>
      </w:pPr>
      <w:r w:rsidRPr="00BD5AB1">
        <w:t>Requirements are;</w:t>
      </w:r>
      <w:r w:rsidRPr="00BD5AB1">
        <w:tab/>
      </w:r>
      <w:r w:rsidRPr="00696361">
        <w:rPr>
          <w:i/>
          <w:color w:val="984806"/>
        </w:rPr>
        <w:t>[enter data].</w:t>
      </w:r>
    </w:p>
    <w:p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rsidR="0053133F" w:rsidRPr="00BD5AB1" w:rsidRDefault="0053133F" w:rsidP="0053133F">
      <w:pPr>
        <w:keepNext w:val="0"/>
        <w:widowControl/>
        <w:rPr>
          <w:b/>
        </w:rPr>
      </w:pPr>
      <w:r>
        <w:rPr>
          <w:b/>
        </w:rPr>
        <w:t>SSRW Clause 22</w:t>
      </w:r>
      <w:r w:rsidRPr="00BD5AB1">
        <w:rPr>
          <w:b/>
        </w:rPr>
        <w:t>.</w:t>
      </w:r>
      <w:r>
        <w:rPr>
          <w:b/>
        </w:rPr>
        <w:t>20</w:t>
      </w:r>
      <w:r w:rsidRPr="00BD5AB1">
        <w:rPr>
          <w:b/>
        </w:rPr>
        <w:tab/>
        <w:t>Other Requirements</w:t>
      </w:r>
    </w:p>
    <w:p w:rsidR="0053133F" w:rsidRPr="00BD5AB1" w:rsidRDefault="0053133F" w:rsidP="0053133F">
      <w:pPr>
        <w:pStyle w:val="guidenotes"/>
        <w:keepNext w:val="0"/>
        <w:widowControl/>
      </w:pPr>
      <w:r w:rsidRPr="00BD5AB1">
        <w:t>[Add any additional requirements or any alteration to the reference text]</w:t>
      </w:r>
    </w:p>
    <w:p w:rsidR="0027198C" w:rsidRPr="00BD5AB1" w:rsidRDefault="0027198C" w:rsidP="00796CFA">
      <w:pPr>
        <w:keepNext w:val="0"/>
        <w:widowControl/>
        <w:rPr>
          <w:b/>
          <w:szCs w:val="22"/>
        </w:rPr>
      </w:pPr>
      <w:r w:rsidRPr="00BD5AB1">
        <w:rPr>
          <w:b/>
          <w:szCs w:val="22"/>
        </w:rPr>
        <w:t>SSRW Section 23</w:t>
      </w:r>
      <w:r w:rsidRPr="00BD5AB1">
        <w:rPr>
          <w:b/>
          <w:szCs w:val="22"/>
        </w:rPr>
        <w:tab/>
        <w:t>MEASUREMENT AND PAYMENT</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w:t>
      </w:r>
      <w:r w:rsidRPr="00BD5AB1">
        <w:rPr>
          <w:b/>
          <w:szCs w:val="22"/>
        </w:rPr>
        <w:tab/>
      </w:r>
      <w:r>
        <w:rPr>
          <w:b/>
          <w:szCs w:val="22"/>
        </w:rPr>
        <w:t>Earthworks</w:t>
      </w:r>
    </w:p>
    <w:p w:rsidR="00CA449B" w:rsidRDefault="00CA449B" w:rsidP="00CA449B">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.4.6</w:t>
      </w:r>
      <w:r w:rsidRPr="00BD5AB1">
        <w:rPr>
          <w:b/>
          <w:szCs w:val="22"/>
        </w:rPr>
        <w:tab/>
      </w:r>
      <w:r>
        <w:rPr>
          <w:b/>
          <w:szCs w:val="22"/>
        </w:rPr>
        <w:t>Select Fill</w:t>
      </w:r>
    </w:p>
    <w:p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rsidR="00CA449B" w:rsidRDefault="00CA449B" w:rsidP="00CA449B">
      <w:pPr>
        <w:keepNext w:val="0"/>
        <w:widowControl/>
        <w:rPr>
          <w:szCs w:val="22"/>
        </w:rPr>
      </w:pPr>
      <w:proofErr w:type="gramStart"/>
      <w:r w:rsidRPr="00796CFA">
        <w:rPr>
          <w:szCs w:val="22"/>
        </w:rPr>
        <w:t>or</w:t>
      </w:r>
      <w:proofErr w:type="gramEnd"/>
    </w:p>
    <w:p w:rsidR="00CA449B" w:rsidRPr="00101ABE" w:rsidRDefault="00CA449B" w:rsidP="00CA449B">
      <w:pPr>
        <w:keepNext w:val="0"/>
        <w:widowControl/>
        <w:rPr>
          <w:szCs w:val="22"/>
        </w:rPr>
      </w:pPr>
      <w:r>
        <w:rPr>
          <w:szCs w:val="22"/>
        </w:rPr>
        <w:t xml:space="preserve">Provide select fill conforming to </w:t>
      </w:r>
      <w:r w:rsidRPr="00696361">
        <w:rPr>
          <w:i/>
          <w:color w:val="984806"/>
        </w:rPr>
        <w:t>[enter data]</w:t>
      </w:r>
      <w:r>
        <w:rPr>
          <w:szCs w:val="22"/>
        </w:rPr>
        <w:t xml:space="preserve"> </w:t>
      </w:r>
    </w:p>
    <w:p w:rsidR="00CA449B" w:rsidRDefault="00CA449B" w:rsidP="00796CFA">
      <w:pPr>
        <w:pStyle w:val="guidenotes"/>
        <w:rPr>
          <w:b/>
          <w:szCs w:val="22"/>
        </w:rPr>
      </w:pPr>
      <w:r w:rsidRPr="00BD5AB1">
        <w:t>[</w:t>
      </w:r>
      <w:r>
        <w:t>Delete one option.</w:t>
      </w:r>
      <w:r w:rsidRPr="00BD5AB1">
        <w:t>]</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w:t>
      </w:r>
      <w:r w:rsidRPr="00BD5AB1">
        <w:rPr>
          <w:b/>
          <w:szCs w:val="22"/>
        </w:rPr>
        <w:tab/>
      </w:r>
      <w:r>
        <w:rPr>
          <w:b/>
          <w:szCs w:val="22"/>
        </w:rPr>
        <w:t>Pavements and Shoulders</w:t>
      </w:r>
    </w:p>
    <w:p w:rsidR="00C36EEB" w:rsidRDefault="00C36EEB" w:rsidP="00C36EEB">
      <w:pPr>
        <w:keepNext w:val="0"/>
        <w:widowControl/>
        <w:rPr>
          <w:b/>
          <w:szCs w:val="22"/>
        </w:rPr>
      </w:pPr>
      <w:r w:rsidRPr="00BD5AB1">
        <w:rPr>
          <w:b/>
          <w:szCs w:val="22"/>
        </w:rPr>
        <w:t xml:space="preserve">SSRW </w:t>
      </w:r>
      <w:r>
        <w:rPr>
          <w:b/>
        </w:rPr>
        <w:t>Clause</w:t>
      </w:r>
      <w:r w:rsidRPr="00BD5AB1">
        <w:rPr>
          <w:b/>
          <w:szCs w:val="22"/>
        </w:rPr>
        <w:t xml:space="preserve"> 23</w:t>
      </w:r>
      <w:r>
        <w:rPr>
          <w:b/>
          <w:szCs w:val="22"/>
        </w:rPr>
        <w:t>.6.2</w:t>
      </w:r>
      <w:r w:rsidRPr="00BD5AB1">
        <w:rPr>
          <w:b/>
          <w:szCs w:val="22"/>
        </w:rPr>
        <w:tab/>
      </w:r>
      <w:r>
        <w:rPr>
          <w:b/>
          <w:szCs w:val="22"/>
        </w:rPr>
        <w:t>Reconstruction and Rehabilitation of Existing Pavements</w:t>
      </w:r>
    </w:p>
    <w:p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rsidR="00C36EEB" w:rsidRPr="00BD5AB1" w:rsidRDefault="00C36EEB" w:rsidP="00C36EEB">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.8</w:t>
      </w:r>
      <w:r w:rsidRPr="00BD5AB1">
        <w:rPr>
          <w:b/>
          <w:szCs w:val="22"/>
        </w:rPr>
        <w:tab/>
      </w:r>
      <w:r>
        <w:rPr>
          <w:b/>
          <w:szCs w:val="22"/>
        </w:rPr>
        <w:t>Spray Sealing</w:t>
      </w:r>
    </w:p>
    <w:p w:rsidR="00C36EEB" w:rsidRDefault="00C36EEB" w:rsidP="00880E85">
      <w:pPr>
        <w:keepNext w:val="0"/>
        <w:widowControl/>
        <w:rPr>
          <w:b/>
          <w:szCs w:val="22"/>
        </w:rPr>
      </w:pPr>
      <w:r w:rsidRPr="00BD5AB1">
        <w:rPr>
          <w:b/>
          <w:szCs w:val="22"/>
        </w:rPr>
        <w:t xml:space="preserve">SSRW </w:t>
      </w:r>
      <w:r>
        <w:rPr>
          <w:b/>
        </w:rPr>
        <w:t xml:space="preserve">Clause </w:t>
      </w:r>
      <w:r w:rsidRPr="00BD5AB1">
        <w:rPr>
          <w:b/>
          <w:szCs w:val="22"/>
        </w:rPr>
        <w:t>23</w:t>
      </w:r>
      <w:r>
        <w:rPr>
          <w:b/>
          <w:szCs w:val="22"/>
        </w:rPr>
        <w:t>.8.3</w:t>
      </w:r>
      <w:r w:rsidRPr="00BD5AB1">
        <w:rPr>
          <w:b/>
          <w:szCs w:val="22"/>
        </w:rPr>
        <w:tab/>
      </w:r>
      <w:r>
        <w:rPr>
          <w:b/>
          <w:szCs w:val="22"/>
        </w:rPr>
        <w:t>Prime Coat, Enrichment Coat, Emulsion Coat, Primer Seal, and Seal Coats</w:t>
      </w:r>
    </w:p>
    <w:p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rsidR="00880E85" w:rsidRDefault="00880E85" w:rsidP="00880E85">
      <w:pPr>
        <w:keepNext w:val="0"/>
        <w:widowControl/>
        <w:rPr>
          <w:b/>
          <w:szCs w:val="22"/>
        </w:rPr>
      </w:pPr>
      <w:r w:rsidRPr="00BD5AB1">
        <w:rPr>
          <w:b/>
          <w:szCs w:val="22"/>
        </w:rPr>
        <w:t xml:space="preserve">SSRW </w:t>
      </w:r>
      <w:r w:rsidR="00C36EEB">
        <w:rPr>
          <w:b/>
        </w:rPr>
        <w:t xml:space="preserve">Clause </w:t>
      </w:r>
      <w:r w:rsidRPr="00BD5AB1">
        <w:rPr>
          <w:b/>
          <w:szCs w:val="22"/>
        </w:rPr>
        <w:t>23</w:t>
      </w:r>
      <w:r>
        <w:rPr>
          <w:b/>
          <w:szCs w:val="22"/>
        </w:rPr>
        <w:t>.8.9</w:t>
      </w:r>
      <w:r w:rsidRPr="00BD5AB1">
        <w:rPr>
          <w:b/>
          <w:szCs w:val="22"/>
        </w:rPr>
        <w:tab/>
      </w:r>
      <w:r>
        <w:rPr>
          <w:b/>
          <w:szCs w:val="22"/>
        </w:rPr>
        <w:t>Sealing Aggregate</w:t>
      </w:r>
    </w:p>
    <w:p w:rsidR="00880E85" w:rsidRPr="00796CFA" w:rsidRDefault="00880E85" w:rsidP="00880E85">
      <w:pPr>
        <w:keepNext w:val="0"/>
        <w:widowControl/>
        <w:rPr>
          <w:szCs w:val="22"/>
        </w:rPr>
      </w:pPr>
      <w:r>
        <w:rPr>
          <w:szCs w:val="22"/>
        </w:rPr>
        <w:t xml:space="preserve">Measured </w:t>
      </w:r>
      <w:proofErr w:type="gramStart"/>
      <w:r>
        <w:rPr>
          <w:szCs w:val="22"/>
        </w:rPr>
        <w:t xml:space="preserve">at  </w:t>
      </w:r>
      <w:r w:rsidRPr="00696361">
        <w:rPr>
          <w:i/>
          <w:color w:val="984806"/>
        </w:rPr>
        <w:t>[</w:t>
      </w:r>
      <w:proofErr w:type="gramEnd"/>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.11</w:t>
      </w:r>
      <w:r w:rsidRPr="00BD5AB1">
        <w:rPr>
          <w:b/>
          <w:szCs w:val="22"/>
        </w:rPr>
        <w:tab/>
      </w:r>
      <w:r>
        <w:rPr>
          <w:b/>
          <w:szCs w:val="22"/>
        </w:rPr>
        <w:t>Miscellaneous Concrete</w:t>
      </w:r>
    </w:p>
    <w:p w:rsidR="00880E85" w:rsidRPr="00EE01E6" w:rsidRDefault="00880E85" w:rsidP="00880E85">
      <w:pPr>
        <w:keepNext w:val="0"/>
        <w:widowControl/>
        <w:rPr>
          <w:szCs w:val="22"/>
        </w:rPr>
      </w:pPr>
      <w:r>
        <w:rPr>
          <w:szCs w:val="22"/>
        </w:rPr>
        <w:t xml:space="preserve">Additional items:  </w:t>
      </w:r>
      <w:r w:rsidRPr="00696361">
        <w:rPr>
          <w:i/>
          <w:color w:val="984806"/>
        </w:rPr>
        <w:t>[enter data]</w:t>
      </w:r>
      <w:r>
        <w:rPr>
          <w:szCs w:val="22"/>
        </w:rPr>
        <w:t xml:space="preserve"> </w:t>
      </w:r>
    </w:p>
    <w:p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w:t>
      </w:r>
      <w:r>
        <w:rPr>
          <w:b/>
          <w:szCs w:val="22"/>
        </w:rPr>
        <w:tab/>
        <w:t>Road Furniture and Traffic Control Devices</w:t>
      </w:r>
    </w:p>
    <w:p w:rsidR="0075402F" w:rsidRDefault="0075402F" w:rsidP="0075402F">
      <w:pPr>
        <w:keepNext w:val="0"/>
        <w:widowControl/>
        <w:rPr>
          <w:b/>
          <w:szCs w:val="22"/>
        </w:rPr>
      </w:pPr>
      <w:r w:rsidRPr="00BD5AB1">
        <w:rPr>
          <w:b/>
          <w:szCs w:val="22"/>
        </w:rPr>
        <w:lastRenderedPageBreak/>
        <w:t xml:space="preserve">SSRW </w:t>
      </w:r>
      <w:r w:rsidR="00C36EEB">
        <w:rPr>
          <w:b/>
        </w:rPr>
        <w:t>Clause</w:t>
      </w:r>
      <w:r w:rsidRPr="00BD5AB1">
        <w:rPr>
          <w:b/>
          <w:szCs w:val="22"/>
        </w:rPr>
        <w:t xml:space="preserve"> 23</w:t>
      </w:r>
      <w:r>
        <w:rPr>
          <w:b/>
          <w:szCs w:val="22"/>
        </w:rPr>
        <w:t>.14.1</w:t>
      </w:r>
      <w:r w:rsidRPr="00BD5AB1">
        <w:rPr>
          <w:b/>
          <w:szCs w:val="22"/>
        </w:rPr>
        <w:tab/>
      </w:r>
      <w:r>
        <w:rPr>
          <w:b/>
          <w:szCs w:val="22"/>
        </w:rPr>
        <w:t>Fencing</w:t>
      </w:r>
    </w:p>
    <w:p w:rsidR="0075402F" w:rsidRPr="00EE01E6" w:rsidRDefault="0075402F" w:rsidP="0075402F">
      <w:pPr>
        <w:keepNext w:val="0"/>
        <w:widowControl/>
        <w:rPr>
          <w:szCs w:val="22"/>
        </w:rPr>
      </w:pPr>
      <w:r>
        <w:rPr>
          <w:szCs w:val="22"/>
        </w:rPr>
        <w:t xml:space="preserve">Types of </w:t>
      </w:r>
      <w:proofErr w:type="gramStart"/>
      <w:r>
        <w:rPr>
          <w:szCs w:val="22"/>
        </w:rPr>
        <w:t xml:space="preserve">fences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fences.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.14.3</w:t>
      </w:r>
      <w:r w:rsidRPr="00BD5AB1">
        <w:rPr>
          <w:b/>
          <w:szCs w:val="22"/>
        </w:rPr>
        <w:tab/>
      </w:r>
      <w:r>
        <w:rPr>
          <w:b/>
          <w:szCs w:val="22"/>
        </w:rPr>
        <w:t>Road Signs – Supply and Install</w:t>
      </w:r>
    </w:p>
    <w:p w:rsidR="0075402F" w:rsidRPr="00EE01E6" w:rsidRDefault="0075402F" w:rsidP="0075402F">
      <w:pPr>
        <w:keepNext w:val="0"/>
        <w:widowControl/>
        <w:rPr>
          <w:szCs w:val="22"/>
        </w:rPr>
      </w:pPr>
      <w:r>
        <w:rPr>
          <w:szCs w:val="22"/>
        </w:rPr>
        <w:t xml:space="preserve">Types of </w:t>
      </w:r>
      <w:proofErr w:type="gramStart"/>
      <w:r>
        <w:rPr>
          <w:szCs w:val="22"/>
        </w:rPr>
        <w:t xml:space="preserve">signs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types of signs.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Pr="00BD5AB1">
        <w:rPr>
          <w:b/>
          <w:szCs w:val="22"/>
        </w:rPr>
        <w:t xml:space="preserve"> 23</w:t>
      </w:r>
      <w:r>
        <w:rPr>
          <w:b/>
          <w:szCs w:val="22"/>
        </w:rPr>
        <w:t>.14.6</w:t>
      </w:r>
      <w:r w:rsidRPr="00BD5AB1">
        <w:rPr>
          <w:b/>
          <w:szCs w:val="22"/>
        </w:rPr>
        <w:tab/>
      </w:r>
      <w:r>
        <w:rPr>
          <w:b/>
          <w:szCs w:val="22"/>
        </w:rPr>
        <w:t>Cattle Grids</w:t>
      </w:r>
    </w:p>
    <w:p w:rsidR="0075402F" w:rsidRPr="00EE01E6" w:rsidRDefault="0075402F" w:rsidP="0075402F">
      <w:pPr>
        <w:keepNext w:val="0"/>
        <w:widowControl/>
        <w:rPr>
          <w:szCs w:val="22"/>
        </w:rPr>
      </w:pPr>
      <w:r>
        <w:rPr>
          <w:szCs w:val="22"/>
        </w:rPr>
        <w:t xml:space="preserve">Sizes of cattle </w:t>
      </w:r>
      <w:proofErr w:type="gramStart"/>
      <w:r>
        <w:rPr>
          <w:szCs w:val="22"/>
        </w:rPr>
        <w:t xml:space="preserve">grids  </w:t>
      </w:r>
      <w:r w:rsidRPr="00696361">
        <w:rPr>
          <w:i/>
          <w:color w:val="984806"/>
        </w:rPr>
        <w:t>[</w:t>
      </w:r>
      <w:proofErr w:type="gramEnd"/>
      <w:r w:rsidRPr="00696361">
        <w:rPr>
          <w:i/>
          <w:color w:val="984806"/>
        </w:rPr>
        <w:t>enter data]</w:t>
      </w:r>
      <w:r>
        <w:rPr>
          <w:szCs w:val="22"/>
        </w:rPr>
        <w:t xml:space="preserve"> </w:t>
      </w:r>
    </w:p>
    <w:p w:rsidR="0075402F" w:rsidRPr="00BD5AB1" w:rsidRDefault="0075402F" w:rsidP="0075402F">
      <w:pPr>
        <w:pStyle w:val="guidenotes"/>
        <w:keepNext w:val="0"/>
        <w:widowControl/>
      </w:pPr>
      <w:r w:rsidRPr="00BD5AB1">
        <w:t>[</w:t>
      </w:r>
      <w:r>
        <w:t>Indicate sizes of cattle grids.</w:t>
      </w:r>
      <w:r w:rsidRPr="00BD5AB1">
        <w:t>]</w:t>
      </w:r>
    </w:p>
    <w:p w:rsidR="00A104B3" w:rsidRDefault="00A104B3" w:rsidP="00A104B3">
      <w:pPr>
        <w:keepNext w:val="0"/>
        <w:widowControl/>
        <w:rPr>
          <w:b/>
        </w:rPr>
      </w:pPr>
      <w:r w:rsidRPr="00BD5AB1">
        <w:rPr>
          <w:b/>
        </w:rPr>
        <w:t>SSRW Clause 23.22</w:t>
      </w:r>
      <w:r w:rsidRPr="00BD5AB1">
        <w:rPr>
          <w:b/>
        </w:rPr>
        <w:tab/>
      </w:r>
      <w:r>
        <w:rPr>
          <w:b/>
        </w:rPr>
        <w:t>Protective Coatings</w:t>
      </w:r>
    </w:p>
    <w:p w:rsidR="00A104B3" w:rsidRPr="00796CFA" w:rsidRDefault="00A104B3" w:rsidP="00A104B3">
      <w:pPr>
        <w:keepNext w:val="0"/>
        <w:widowControl/>
      </w:pPr>
      <w:r>
        <w:t xml:space="preserve">Systems required are: </w:t>
      </w:r>
      <w:r w:rsidRPr="00696361">
        <w:rPr>
          <w:i/>
          <w:color w:val="984806"/>
        </w:rPr>
        <w:t>[enter data]</w:t>
      </w:r>
    </w:p>
    <w:p w:rsidR="0027198C" w:rsidRPr="000D7D50" w:rsidRDefault="00A104B3" w:rsidP="00796CFA">
      <w:pPr>
        <w:pStyle w:val="guidenotes"/>
        <w:keepNext w:val="0"/>
        <w:widowControl/>
      </w:pPr>
      <w:r w:rsidRPr="000D7D50">
        <w:t>[Add any additional requirements or any alteration to the reference text</w:t>
      </w:r>
      <w:r>
        <w:t>.</w:t>
      </w:r>
      <w:r w:rsidRPr="000D7D50">
        <w:t>]</w:t>
      </w:r>
    </w:p>
    <w:p w:rsidR="0027198C" w:rsidRDefault="0027198C" w:rsidP="00796CFA">
      <w:pPr>
        <w:keepNext w:val="0"/>
        <w:widowControl/>
        <w:rPr>
          <w:b/>
          <w:bCs/>
          <w:lang w:val="en-US"/>
        </w:rPr>
      </w:pPr>
      <w:r w:rsidRPr="00EB7EE2">
        <w:rPr>
          <w:b/>
          <w:bCs/>
          <w:lang w:val="en-US"/>
        </w:rPr>
        <w:t xml:space="preserve">SSRW </w:t>
      </w:r>
      <w:r w:rsidRPr="00EB7EE2">
        <w:rPr>
          <w:b/>
          <w:bCs/>
        </w:rPr>
        <w:t>Section</w:t>
      </w:r>
      <w:r w:rsidRPr="00EB7EE2">
        <w:rPr>
          <w:b/>
          <w:bCs/>
          <w:lang w:val="en-US"/>
        </w:rPr>
        <w:t xml:space="preserve"> 24</w:t>
      </w:r>
      <w:r w:rsidRPr="00EB7EE2">
        <w:rPr>
          <w:b/>
          <w:bCs/>
          <w:lang w:val="en-US"/>
        </w:rPr>
        <w:tab/>
        <w:t>REFERENCED AUSTRALIAN STANDARDS</w:t>
      </w:r>
    </w:p>
    <w:p w:rsidR="0075402F" w:rsidRPr="00BD5AB1" w:rsidRDefault="0075402F" w:rsidP="0075402F">
      <w:pPr>
        <w:keepNext w:val="0"/>
        <w:widowControl/>
        <w:rPr>
          <w:b/>
        </w:rPr>
      </w:pPr>
      <w:r>
        <w:rPr>
          <w:b/>
        </w:rPr>
        <w:t>SSRW Clause 24.1</w:t>
      </w:r>
      <w:r w:rsidRPr="00BD5AB1">
        <w:rPr>
          <w:b/>
        </w:rPr>
        <w:tab/>
        <w:t>Other Requirements</w:t>
      </w:r>
    </w:p>
    <w:p w:rsidR="0027198C" w:rsidRPr="00EF4FF4" w:rsidRDefault="0027198C" w:rsidP="00796CFA">
      <w:pPr>
        <w:pStyle w:val="guidenotes"/>
        <w:keepNext w:val="0"/>
        <w:widowControl/>
      </w:pPr>
      <w:r w:rsidRPr="00EF4FF4">
        <w:t>[Add any additional requirements or any alteration to the reference text</w:t>
      </w:r>
      <w:r>
        <w:t>.</w:t>
      </w:r>
      <w:r w:rsidRPr="00EF4FF4">
        <w:t>]</w:t>
      </w:r>
    </w:p>
    <w:p w:rsidR="0027198C" w:rsidRDefault="0027198C" w:rsidP="00796CFA">
      <w:pPr>
        <w:keepNext w:val="0"/>
        <w:widowControl/>
        <w:rPr>
          <w:b/>
          <w:bCs/>
          <w:lang w:val="en-US"/>
        </w:rPr>
      </w:pPr>
      <w:r w:rsidRPr="00C02089">
        <w:rPr>
          <w:b/>
          <w:bCs/>
          <w:lang w:val="en-US"/>
        </w:rPr>
        <w:t>SSRW Section 25</w:t>
      </w:r>
      <w:r w:rsidRPr="00C02089">
        <w:rPr>
          <w:b/>
          <w:bCs/>
          <w:lang w:val="en-US"/>
        </w:rPr>
        <w:tab/>
        <w:t>OTHER REFERENCED AUTHORITIES AND DOCUMENTS</w:t>
      </w:r>
    </w:p>
    <w:p w:rsidR="0075402F" w:rsidRPr="00BD5AB1" w:rsidRDefault="0075402F" w:rsidP="0075402F">
      <w:pPr>
        <w:keepNext w:val="0"/>
        <w:widowControl/>
        <w:rPr>
          <w:b/>
        </w:rPr>
      </w:pPr>
      <w:r>
        <w:rPr>
          <w:b/>
        </w:rPr>
        <w:t>SSRW Clause 25.1</w:t>
      </w:r>
      <w:r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27198C" w:rsidP="00796CFA">
      <w:pPr>
        <w:keepNext w:val="0"/>
        <w:widowControl/>
        <w:rPr>
          <w:b/>
          <w:bCs/>
          <w:lang w:val="en-US"/>
        </w:rPr>
      </w:pPr>
      <w:r w:rsidRPr="00C02089">
        <w:rPr>
          <w:b/>
          <w:bCs/>
          <w:lang w:val="en-US"/>
        </w:rPr>
        <w:t>SSRW Section 26</w:t>
      </w:r>
      <w:r w:rsidRPr="00C02089">
        <w:rPr>
          <w:b/>
          <w:bCs/>
          <w:lang w:val="en-US"/>
        </w:rPr>
        <w:tab/>
        <w:t>ACTS, REGULATIONS</w:t>
      </w:r>
      <w:r w:rsidR="00880E85">
        <w:rPr>
          <w:b/>
          <w:bCs/>
          <w:lang w:val="en-US"/>
        </w:rPr>
        <w:t>,</w:t>
      </w:r>
      <w:r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rsidR="0075402F" w:rsidRPr="00BD5AB1" w:rsidRDefault="0075402F" w:rsidP="0075402F">
      <w:pPr>
        <w:keepNext w:val="0"/>
        <w:widowControl/>
        <w:rPr>
          <w:b/>
        </w:rPr>
      </w:pPr>
      <w:r>
        <w:rPr>
          <w:b/>
        </w:rPr>
        <w:t>SSRW Clause 26.4</w:t>
      </w:r>
      <w:r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27198C" w:rsidP="00796CFA">
      <w:pPr>
        <w:keepNext w:val="0"/>
        <w:widowControl/>
        <w:rPr>
          <w:b/>
          <w:bCs/>
          <w:lang w:val="en-US"/>
        </w:rPr>
      </w:pPr>
      <w:r w:rsidRPr="00EB7EE2">
        <w:rPr>
          <w:b/>
          <w:bCs/>
          <w:lang w:val="en-US"/>
        </w:rPr>
        <w:t>SSRW Section 27</w:t>
      </w:r>
      <w:r w:rsidRPr="00EB7EE2">
        <w:rPr>
          <w:b/>
          <w:bCs/>
          <w:lang w:val="en-US"/>
        </w:rPr>
        <w:tab/>
        <w:t>CIVIL STANDARD DRAWINGS FOR ROADWORKS</w:t>
      </w:r>
    </w:p>
    <w:p w:rsidR="0075402F" w:rsidRPr="00BD5AB1" w:rsidRDefault="0075402F" w:rsidP="0075402F">
      <w:pPr>
        <w:keepNext w:val="0"/>
        <w:widowControl/>
        <w:rPr>
          <w:b/>
        </w:rPr>
      </w:pPr>
      <w:r>
        <w:rPr>
          <w:b/>
        </w:rPr>
        <w:t>SSRW Clause 27.1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bCs/>
          <w:lang w:val="en-US"/>
        </w:rPr>
      </w:pPr>
      <w:r w:rsidRPr="00C02089">
        <w:rPr>
          <w:b/>
          <w:bCs/>
          <w:lang w:val="en-US"/>
        </w:rPr>
        <w:t>SSRW Section 28</w:t>
      </w:r>
      <w:r w:rsidRPr="00C02089">
        <w:rPr>
          <w:b/>
          <w:bCs/>
          <w:lang w:val="en-US"/>
        </w:rPr>
        <w:tab/>
        <w:t>NT CLIMATE ZONES TABLE</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29</w:t>
      </w:r>
      <w:r w:rsidRPr="00C02089">
        <w:rPr>
          <w:b/>
          <w:bCs/>
          <w:lang w:val="en-US"/>
        </w:rPr>
        <w:tab/>
      </w:r>
      <w:r>
        <w:rPr>
          <w:b/>
          <w:bCs/>
          <w:lang w:val="en-US"/>
        </w:rPr>
        <w:t>HOLD POINTS AND WITNESS POINTS SCHEDULES</w:t>
      </w:r>
    </w:p>
    <w:p w:rsidR="00880E85" w:rsidRPr="00BD5AB1" w:rsidRDefault="00880E85" w:rsidP="00880E85">
      <w:pPr>
        <w:pStyle w:val="guidenotes"/>
        <w:keepNext w:val="0"/>
        <w:widowControl/>
      </w:pPr>
      <w:r w:rsidRPr="00BD5AB1">
        <w:lastRenderedPageBreak/>
        <w:t>[Add any additional requirements or any alteration to the reference text</w:t>
      </w:r>
      <w:r>
        <w:t>.</w:t>
      </w:r>
      <w:r w:rsidRPr="00BD5AB1">
        <w:t>]</w:t>
      </w:r>
    </w:p>
    <w:p w:rsidR="00880E85" w:rsidRDefault="00880E85" w:rsidP="00880E85">
      <w:pPr>
        <w:keepNext w:val="0"/>
        <w:widowControl/>
        <w:rPr>
          <w:b/>
          <w:bCs/>
          <w:lang w:val="en-US"/>
        </w:rPr>
      </w:pPr>
      <w:r>
        <w:rPr>
          <w:b/>
          <w:bCs/>
          <w:lang w:val="en-US"/>
        </w:rPr>
        <w:t>SSRW Section 30</w:t>
      </w:r>
      <w:r w:rsidRPr="00C02089">
        <w:rPr>
          <w:b/>
          <w:bCs/>
          <w:lang w:val="en-US"/>
        </w:rPr>
        <w:tab/>
      </w:r>
      <w:r>
        <w:rPr>
          <w:b/>
          <w:bCs/>
          <w:lang w:val="en-US"/>
        </w:rPr>
        <w:t>UPDATES OVERVIEW</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Pr="00796CFA" w:rsidRDefault="00880E85" w:rsidP="00796CFA">
      <w:pPr>
        <w:keepNext w:val="0"/>
        <w:widowControl/>
        <w:rPr>
          <w:bCs/>
          <w:lang w:val="en-US"/>
        </w:rPr>
      </w:pPr>
    </w:p>
    <w:sectPr w:rsidR="00880E85" w:rsidRPr="00796CFA" w:rsidSect="00537AA3">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73" w:rsidRDefault="00035473">
      <w:r>
        <w:separator/>
      </w:r>
    </w:p>
  </w:endnote>
  <w:endnote w:type="continuationSeparator" w:id="0">
    <w:p w:rsidR="00035473" w:rsidRDefault="0003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altName w:val="Segoe U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73" w:rsidRDefault="00035473">
      <w:r>
        <w:separator/>
      </w:r>
    </w:p>
  </w:footnote>
  <w:footnote w:type="continuationSeparator" w:id="0">
    <w:p w:rsidR="00035473" w:rsidRDefault="0003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Pr="0027198C" w:rsidRDefault="00A5581E"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Pr="00BD5AB1" w:rsidRDefault="00A5581E"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1E" w:rsidRDefault="00A5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55E23A22"/>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2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597631"/>
    <w:multiLevelType w:val="hybridMultilevel"/>
    <w:tmpl w:val="FDE8663E"/>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8603C1"/>
    <w:multiLevelType w:val="hybridMultilevel"/>
    <w:tmpl w:val="66DA37A0"/>
    <w:lvl w:ilvl="0" w:tplc="797AA9F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596DD4"/>
    <w:multiLevelType w:val="hybridMultilevel"/>
    <w:tmpl w:val="2E749094"/>
    <w:lvl w:ilvl="0" w:tplc="824C2A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C34C62"/>
    <w:multiLevelType w:val="hybridMultilevel"/>
    <w:tmpl w:val="1C50B27A"/>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0896DC0"/>
    <w:multiLevelType w:val="hybridMultilevel"/>
    <w:tmpl w:val="7FF8D12E"/>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2" w15:restartNumberingAfterBreak="0">
    <w:nsid w:val="220B3D06"/>
    <w:multiLevelType w:val="hybridMultilevel"/>
    <w:tmpl w:val="8506BE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5706EA4"/>
    <w:multiLevelType w:val="hybridMultilevel"/>
    <w:tmpl w:val="49F6E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06E256D"/>
    <w:multiLevelType w:val="hybridMultilevel"/>
    <w:tmpl w:val="F6F81C3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4833AB0"/>
    <w:multiLevelType w:val="hybridMultilevel"/>
    <w:tmpl w:val="7480DF70"/>
    <w:lvl w:ilvl="0" w:tplc="DD98A04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D33BD"/>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2043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A537BB"/>
    <w:multiLevelType w:val="hybridMultilevel"/>
    <w:tmpl w:val="7C6CACE4"/>
    <w:lvl w:ilvl="0" w:tplc="3ABC9B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84B04"/>
    <w:multiLevelType w:val="hybridMultilevel"/>
    <w:tmpl w:val="1452F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2"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9C12424"/>
    <w:multiLevelType w:val="hybridMultilevel"/>
    <w:tmpl w:val="7EA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71B61"/>
    <w:multiLevelType w:val="hybridMultilevel"/>
    <w:tmpl w:val="3D007D64"/>
    <w:lvl w:ilvl="0" w:tplc="7B746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A95518"/>
    <w:multiLevelType w:val="multilevel"/>
    <w:tmpl w:val="C2A27CA0"/>
    <w:numStyleLink w:val="TDONumbering"/>
  </w:abstractNum>
  <w:abstractNum w:abstractNumId="26" w15:restartNumberingAfterBreak="0">
    <w:nsid w:val="4C1F0856"/>
    <w:multiLevelType w:val="multilevel"/>
    <w:tmpl w:val="B75A98A0"/>
    <w:lvl w:ilvl="0">
      <w:start w:val="12"/>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4D8A6556"/>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FE2213"/>
    <w:multiLevelType w:val="hybridMultilevel"/>
    <w:tmpl w:val="D3A4E2EC"/>
    <w:lvl w:ilvl="0" w:tplc="C7A6BF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6810B7"/>
    <w:multiLevelType w:val="hybridMultilevel"/>
    <w:tmpl w:val="E5F4532C"/>
    <w:lvl w:ilvl="0" w:tplc="D0201AAA">
      <w:start w:val="1"/>
      <w:numFmt w:val="decimalZero"/>
      <w:lvlText w:val="C%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B272C9"/>
    <w:multiLevelType w:val="hybridMultilevel"/>
    <w:tmpl w:val="A7E20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105A10"/>
    <w:multiLevelType w:val="hybridMultilevel"/>
    <w:tmpl w:val="591019E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FC0771"/>
    <w:multiLevelType w:val="multilevel"/>
    <w:tmpl w:val="2FB6C2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D2"/>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FD6922"/>
    <w:multiLevelType w:val="hybridMultilevel"/>
    <w:tmpl w:val="2466D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25032C"/>
    <w:multiLevelType w:val="hybridMultilevel"/>
    <w:tmpl w:val="A704D7E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8"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2206F2"/>
    <w:multiLevelType w:val="hybridMultilevel"/>
    <w:tmpl w:val="39E0C3D4"/>
    <w:lvl w:ilvl="0" w:tplc="797AA9F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EC1B01"/>
    <w:multiLevelType w:val="hybridMultilevel"/>
    <w:tmpl w:val="278C6BFA"/>
    <w:lvl w:ilvl="0" w:tplc="261672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0679F1"/>
    <w:multiLevelType w:val="multilevel"/>
    <w:tmpl w:val="73724FF6"/>
    <w:lvl w:ilvl="0">
      <w:start w:val="12"/>
      <w:numFmt w:val="decimal"/>
      <w:lvlText w:val="%1."/>
      <w:lvlJc w:val="left"/>
      <w:pPr>
        <w:tabs>
          <w:tab w:val="num" w:pos="360"/>
        </w:tabs>
        <w:ind w:left="0" w:firstLine="0"/>
      </w:pPr>
      <w:rPr>
        <w:rFonts w:hint="default"/>
      </w:rPr>
    </w:lvl>
    <w:lvl w:ilv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38"/>
  </w:num>
  <w:num w:numId="2">
    <w:abstractNumId w:val="0"/>
  </w:num>
  <w:num w:numId="3">
    <w:abstractNumId w:val="11"/>
  </w:num>
  <w:num w:numId="4">
    <w:abstractNumId w:val="3"/>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21"/>
  </w:num>
  <w:num w:numId="6">
    <w:abstractNumId w:val="14"/>
  </w:num>
  <w:num w:numId="7">
    <w:abstractNumId w:val="34"/>
  </w:num>
  <w:num w:numId="8">
    <w:abstractNumId w:val="37"/>
  </w:num>
  <w:num w:numId="9">
    <w:abstractNumId w:val="4"/>
  </w:num>
  <w:num w:numId="10">
    <w:abstractNumId w:val="14"/>
  </w:num>
  <w:num w:numId="11">
    <w:abstractNumId w:val="13"/>
  </w:num>
  <w:num w:numId="12">
    <w:abstractNumId w:val="2"/>
  </w:num>
  <w:num w:numId="13">
    <w:abstractNumId w:val="22"/>
  </w:num>
  <w:num w:numId="14">
    <w:abstractNumId w:val="25"/>
    <w:lvlOverride w:ilvl="0">
      <w:lvl w:ilvl="0">
        <w:start w:val="1"/>
        <w:numFmt w:val="decimalZero"/>
        <w:suff w:val="nothing"/>
        <w:lvlText w:val="%1"/>
        <w:lvlJc w:val="left"/>
        <w:pPr>
          <w:ind w:left="357" w:hanging="357"/>
        </w:pPr>
        <w:rPr>
          <w:rFonts w:ascii="Arial" w:hAnsi="Arial" w:cs="Arial" w:hint="default"/>
          <w:b w:val="0"/>
          <w:sz w:val="22"/>
        </w:rPr>
      </w:lvl>
    </w:lvlOverride>
    <w:lvlOverride w:ilvl="1">
      <w:lvl w:ilvl="1">
        <w:start w:val="1"/>
        <w:numFmt w:val="lowerLetter"/>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5">
    <w:abstractNumId w:val="29"/>
  </w:num>
  <w:num w:numId="16">
    <w:abstractNumId w:val="23"/>
  </w:num>
  <w:num w:numId="17">
    <w:abstractNumId w:val="7"/>
  </w:num>
  <w:num w:numId="18">
    <w:abstractNumId w:val="18"/>
  </w:num>
  <w:num w:numId="19">
    <w:abstractNumId w:val="24"/>
  </w:num>
  <w:num w:numId="20">
    <w:abstractNumId w:val="5"/>
  </w:num>
  <w:num w:numId="21">
    <w:abstractNumId w:val="12"/>
  </w:num>
  <w:num w:numId="22">
    <w:abstractNumId w:val="1"/>
  </w:num>
  <w:num w:numId="23">
    <w:abstractNumId w:val="28"/>
  </w:num>
  <w:num w:numId="24">
    <w:abstractNumId w:val="41"/>
  </w:num>
  <w:num w:numId="25">
    <w:abstractNumId w:val="33"/>
  </w:num>
  <w:num w:numId="26">
    <w:abstractNumId w:val="17"/>
  </w:num>
  <w:num w:numId="27">
    <w:abstractNumId w:val="27"/>
  </w:num>
  <w:num w:numId="28">
    <w:abstractNumId w:val="40"/>
  </w:num>
  <w:num w:numId="29">
    <w:abstractNumId w:val="10"/>
  </w:num>
  <w:num w:numId="30">
    <w:abstractNumId w:val="31"/>
  </w:num>
  <w:num w:numId="31">
    <w:abstractNumId w:val="30"/>
  </w:num>
  <w:num w:numId="32">
    <w:abstractNumId w:val="8"/>
  </w:num>
  <w:num w:numId="33">
    <w:abstractNumId w:val="35"/>
  </w:num>
  <w:num w:numId="34">
    <w:abstractNumId w:val="36"/>
  </w:num>
  <w:num w:numId="35">
    <w:abstractNumId w:val="15"/>
  </w:num>
  <w:num w:numId="36">
    <w:abstractNumId w:val="19"/>
  </w:num>
  <w:num w:numId="3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num>
  <w:num w:numId="4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9"/>
  </w:num>
  <w:num w:numId="43">
    <w:abstractNumId w:val="20"/>
  </w:num>
  <w:num w:numId="44">
    <w:abstractNumId w:val="39"/>
  </w:num>
  <w:num w:numId="45">
    <w:abstractNumId w:val="32"/>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55B"/>
    <w:rsid w:val="00002B50"/>
    <w:rsid w:val="000071E0"/>
    <w:rsid w:val="0001275F"/>
    <w:rsid w:val="000143B0"/>
    <w:rsid w:val="00015A8C"/>
    <w:rsid w:val="000231C0"/>
    <w:rsid w:val="00026517"/>
    <w:rsid w:val="0002773D"/>
    <w:rsid w:val="000311BA"/>
    <w:rsid w:val="00031B49"/>
    <w:rsid w:val="00035473"/>
    <w:rsid w:val="0004038D"/>
    <w:rsid w:val="0004472B"/>
    <w:rsid w:val="00064011"/>
    <w:rsid w:val="00071E9C"/>
    <w:rsid w:val="000764F3"/>
    <w:rsid w:val="000959AC"/>
    <w:rsid w:val="00097412"/>
    <w:rsid w:val="00097C6E"/>
    <w:rsid w:val="000A25FE"/>
    <w:rsid w:val="000C15F0"/>
    <w:rsid w:val="000C2153"/>
    <w:rsid w:val="000C5626"/>
    <w:rsid w:val="000C7C10"/>
    <w:rsid w:val="000D33AB"/>
    <w:rsid w:val="000D4F63"/>
    <w:rsid w:val="000F4E26"/>
    <w:rsid w:val="000F5169"/>
    <w:rsid w:val="00100431"/>
    <w:rsid w:val="00104217"/>
    <w:rsid w:val="0010702E"/>
    <w:rsid w:val="0011523C"/>
    <w:rsid w:val="001176A8"/>
    <w:rsid w:val="00134009"/>
    <w:rsid w:val="001429C7"/>
    <w:rsid w:val="00151DD4"/>
    <w:rsid w:val="00152CF4"/>
    <w:rsid w:val="0016478F"/>
    <w:rsid w:val="00166E04"/>
    <w:rsid w:val="001772E6"/>
    <w:rsid w:val="00194C5F"/>
    <w:rsid w:val="00197E89"/>
    <w:rsid w:val="001B120E"/>
    <w:rsid w:val="001B1A6B"/>
    <w:rsid w:val="001B31EF"/>
    <w:rsid w:val="001B43C1"/>
    <w:rsid w:val="001F50A6"/>
    <w:rsid w:val="00212C1F"/>
    <w:rsid w:val="00213EBC"/>
    <w:rsid w:val="00220B19"/>
    <w:rsid w:val="0022354A"/>
    <w:rsid w:val="00227023"/>
    <w:rsid w:val="00230617"/>
    <w:rsid w:val="00230760"/>
    <w:rsid w:val="0023502A"/>
    <w:rsid w:val="00247945"/>
    <w:rsid w:val="00251915"/>
    <w:rsid w:val="0025341F"/>
    <w:rsid w:val="002577AD"/>
    <w:rsid w:val="00266CF7"/>
    <w:rsid w:val="0027198C"/>
    <w:rsid w:val="0027585C"/>
    <w:rsid w:val="00293B4B"/>
    <w:rsid w:val="00297CE7"/>
    <w:rsid w:val="002A08A7"/>
    <w:rsid w:val="002A217F"/>
    <w:rsid w:val="002A2BFB"/>
    <w:rsid w:val="002A35B5"/>
    <w:rsid w:val="002A6745"/>
    <w:rsid w:val="002A6BD3"/>
    <w:rsid w:val="002A7FEB"/>
    <w:rsid w:val="002B14B3"/>
    <w:rsid w:val="002B6F81"/>
    <w:rsid w:val="002C472D"/>
    <w:rsid w:val="002D565E"/>
    <w:rsid w:val="002E3D75"/>
    <w:rsid w:val="002E6FBB"/>
    <w:rsid w:val="002F0BAB"/>
    <w:rsid w:val="00302874"/>
    <w:rsid w:val="00304289"/>
    <w:rsid w:val="003056A4"/>
    <w:rsid w:val="00310331"/>
    <w:rsid w:val="003113E5"/>
    <w:rsid w:val="003114C0"/>
    <w:rsid w:val="003154D1"/>
    <w:rsid w:val="00326E90"/>
    <w:rsid w:val="00333919"/>
    <w:rsid w:val="003341E8"/>
    <w:rsid w:val="0033724B"/>
    <w:rsid w:val="003419DC"/>
    <w:rsid w:val="00347B15"/>
    <w:rsid w:val="00351D26"/>
    <w:rsid w:val="00355AE5"/>
    <w:rsid w:val="00357D7E"/>
    <w:rsid w:val="0036284B"/>
    <w:rsid w:val="0036383D"/>
    <w:rsid w:val="00370E73"/>
    <w:rsid w:val="00371838"/>
    <w:rsid w:val="00371DBD"/>
    <w:rsid w:val="00372C07"/>
    <w:rsid w:val="00384507"/>
    <w:rsid w:val="003966BB"/>
    <w:rsid w:val="003A0817"/>
    <w:rsid w:val="003A2F00"/>
    <w:rsid w:val="003B4CAE"/>
    <w:rsid w:val="003C1968"/>
    <w:rsid w:val="003C3B43"/>
    <w:rsid w:val="003C5E51"/>
    <w:rsid w:val="003D2696"/>
    <w:rsid w:val="003E1581"/>
    <w:rsid w:val="003F196E"/>
    <w:rsid w:val="003F5F51"/>
    <w:rsid w:val="00400027"/>
    <w:rsid w:val="00406807"/>
    <w:rsid w:val="004068F8"/>
    <w:rsid w:val="004105C3"/>
    <w:rsid w:val="00415867"/>
    <w:rsid w:val="00416A27"/>
    <w:rsid w:val="0042571C"/>
    <w:rsid w:val="00431ACF"/>
    <w:rsid w:val="00433AD9"/>
    <w:rsid w:val="00442F73"/>
    <w:rsid w:val="004461D2"/>
    <w:rsid w:val="004628AE"/>
    <w:rsid w:val="004644BD"/>
    <w:rsid w:val="00464E5A"/>
    <w:rsid w:val="00467FCB"/>
    <w:rsid w:val="00471075"/>
    <w:rsid w:val="00473D15"/>
    <w:rsid w:val="00473D28"/>
    <w:rsid w:val="00475ECC"/>
    <w:rsid w:val="004774A1"/>
    <w:rsid w:val="00480153"/>
    <w:rsid w:val="0048353A"/>
    <w:rsid w:val="0048764F"/>
    <w:rsid w:val="004933A6"/>
    <w:rsid w:val="00493D49"/>
    <w:rsid w:val="00496944"/>
    <w:rsid w:val="004A0F52"/>
    <w:rsid w:val="004A6922"/>
    <w:rsid w:val="004B17B2"/>
    <w:rsid w:val="004B43FD"/>
    <w:rsid w:val="004B4C75"/>
    <w:rsid w:val="004B5FCA"/>
    <w:rsid w:val="004D251C"/>
    <w:rsid w:val="004D5C45"/>
    <w:rsid w:val="004D761D"/>
    <w:rsid w:val="004E263E"/>
    <w:rsid w:val="004E6A72"/>
    <w:rsid w:val="004F320A"/>
    <w:rsid w:val="004F78F6"/>
    <w:rsid w:val="004F7B17"/>
    <w:rsid w:val="00501DFA"/>
    <w:rsid w:val="005023D2"/>
    <w:rsid w:val="005052D7"/>
    <w:rsid w:val="00517CC2"/>
    <w:rsid w:val="005209C0"/>
    <w:rsid w:val="00522A5B"/>
    <w:rsid w:val="0053133F"/>
    <w:rsid w:val="00534A7F"/>
    <w:rsid w:val="00537AA3"/>
    <w:rsid w:val="005444DD"/>
    <w:rsid w:val="00545803"/>
    <w:rsid w:val="00545B1C"/>
    <w:rsid w:val="005558C5"/>
    <w:rsid w:val="00557179"/>
    <w:rsid w:val="005646EC"/>
    <w:rsid w:val="00584517"/>
    <w:rsid w:val="00590DBF"/>
    <w:rsid w:val="00593FB2"/>
    <w:rsid w:val="005A6466"/>
    <w:rsid w:val="005A66B6"/>
    <w:rsid w:val="005A7224"/>
    <w:rsid w:val="005B7DCA"/>
    <w:rsid w:val="005C7A00"/>
    <w:rsid w:val="005D1B0D"/>
    <w:rsid w:val="005D64B1"/>
    <w:rsid w:val="005D6B07"/>
    <w:rsid w:val="005E23E3"/>
    <w:rsid w:val="005E24D3"/>
    <w:rsid w:val="005E7306"/>
    <w:rsid w:val="005F6C32"/>
    <w:rsid w:val="00600C47"/>
    <w:rsid w:val="0060743B"/>
    <w:rsid w:val="00614A24"/>
    <w:rsid w:val="006228C9"/>
    <w:rsid w:val="00623658"/>
    <w:rsid w:val="00633CDC"/>
    <w:rsid w:val="006359DC"/>
    <w:rsid w:val="00636CB8"/>
    <w:rsid w:val="006428BE"/>
    <w:rsid w:val="00651235"/>
    <w:rsid w:val="0066321F"/>
    <w:rsid w:val="00682610"/>
    <w:rsid w:val="00683E50"/>
    <w:rsid w:val="0068760F"/>
    <w:rsid w:val="00693D04"/>
    <w:rsid w:val="00693D8A"/>
    <w:rsid w:val="006A1561"/>
    <w:rsid w:val="006A6902"/>
    <w:rsid w:val="006B692B"/>
    <w:rsid w:val="006C4E21"/>
    <w:rsid w:val="006D7AB1"/>
    <w:rsid w:val="006E1439"/>
    <w:rsid w:val="006F148C"/>
    <w:rsid w:val="007060F6"/>
    <w:rsid w:val="00706BB6"/>
    <w:rsid w:val="00710988"/>
    <w:rsid w:val="00711F6B"/>
    <w:rsid w:val="00720EA1"/>
    <w:rsid w:val="00727248"/>
    <w:rsid w:val="0074101C"/>
    <w:rsid w:val="00742958"/>
    <w:rsid w:val="00743874"/>
    <w:rsid w:val="0075376A"/>
    <w:rsid w:val="0075402F"/>
    <w:rsid w:val="007659C5"/>
    <w:rsid w:val="007818A7"/>
    <w:rsid w:val="00783388"/>
    <w:rsid w:val="00783710"/>
    <w:rsid w:val="00785F4C"/>
    <w:rsid w:val="007860D8"/>
    <w:rsid w:val="00786373"/>
    <w:rsid w:val="00796CFA"/>
    <w:rsid w:val="007A5914"/>
    <w:rsid w:val="007A6238"/>
    <w:rsid w:val="007A6575"/>
    <w:rsid w:val="007B39CC"/>
    <w:rsid w:val="007B704C"/>
    <w:rsid w:val="007B712B"/>
    <w:rsid w:val="007C2508"/>
    <w:rsid w:val="007D7CDA"/>
    <w:rsid w:val="007E188D"/>
    <w:rsid w:val="007E425C"/>
    <w:rsid w:val="007E51F3"/>
    <w:rsid w:val="007E5387"/>
    <w:rsid w:val="007F4027"/>
    <w:rsid w:val="0080673F"/>
    <w:rsid w:val="008212DB"/>
    <w:rsid w:val="00822605"/>
    <w:rsid w:val="0083009B"/>
    <w:rsid w:val="008329B9"/>
    <w:rsid w:val="008337BF"/>
    <w:rsid w:val="00833AA3"/>
    <w:rsid w:val="0084087E"/>
    <w:rsid w:val="00841AB3"/>
    <w:rsid w:val="0084263A"/>
    <w:rsid w:val="008427F3"/>
    <w:rsid w:val="008764B4"/>
    <w:rsid w:val="00880E85"/>
    <w:rsid w:val="00890FB8"/>
    <w:rsid w:val="008941AB"/>
    <w:rsid w:val="00895128"/>
    <w:rsid w:val="008A1452"/>
    <w:rsid w:val="008A2888"/>
    <w:rsid w:val="008A787A"/>
    <w:rsid w:val="008B4134"/>
    <w:rsid w:val="008C21C9"/>
    <w:rsid w:val="008C41EC"/>
    <w:rsid w:val="008C575D"/>
    <w:rsid w:val="008D7AB7"/>
    <w:rsid w:val="008F138A"/>
    <w:rsid w:val="008F2B43"/>
    <w:rsid w:val="008F36FA"/>
    <w:rsid w:val="008F6CC3"/>
    <w:rsid w:val="009008CC"/>
    <w:rsid w:val="00900A5B"/>
    <w:rsid w:val="0090144F"/>
    <w:rsid w:val="00906F7E"/>
    <w:rsid w:val="009266A6"/>
    <w:rsid w:val="0092682C"/>
    <w:rsid w:val="009311F8"/>
    <w:rsid w:val="00942692"/>
    <w:rsid w:val="00943632"/>
    <w:rsid w:val="00954699"/>
    <w:rsid w:val="00954783"/>
    <w:rsid w:val="0096079D"/>
    <w:rsid w:val="00966A82"/>
    <w:rsid w:val="00966FC8"/>
    <w:rsid w:val="00974F73"/>
    <w:rsid w:val="00981235"/>
    <w:rsid w:val="00983908"/>
    <w:rsid w:val="009842E9"/>
    <w:rsid w:val="0098564E"/>
    <w:rsid w:val="0098700B"/>
    <w:rsid w:val="009872B3"/>
    <w:rsid w:val="0099380B"/>
    <w:rsid w:val="009A5AC7"/>
    <w:rsid w:val="009A7885"/>
    <w:rsid w:val="009B429C"/>
    <w:rsid w:val="009C0D60"/>
    <w:rsid w:val="009D05EE"/>
    <w:rsid w:val="009D7553"/>
    <w:rsid w:val="009E53B7"/>
    <w:rsid w:val="009E6B22"/>
    <w:rsid w:val="009F1DCD"/>
    <w:rsid w:val="00A02412"/>
    <w:rsid w:val="00A104B3"/>
    <w:rsid w:val="00A13CF9"/>
    <w:rsid w:val="00A13EEF"/>
    <w:rsid w:val="00A21B82"/>
    <w:rsid w:val="00A234AE"/>
    <w:rsid w:val="00A25043"/>
    <w:rsid w:val="00A2651D"/>
    <w:rsid w:val="00A344C3"/>
    <w:rsid w:val="00A421BE"/>
    <w:rsid w:val="00A45878"/>
    <w:rsid w:val="00A46D46"/>
    <w:rsid w:val="00A474F7"/>
    <w:rsid w:val="00A556BC"/>
    <w:rsid w:val="00A5581E"/>
    <w:rsid w:val="00A67EB8"/>
    <w:rsid w:val="00A738AB"/>
    <w:rsid w:val="00A74BCD"/>
    <w:rsid w:val="00A765CE"/>
    <w:rsid w:val="00A76CF7"/>
    <w:rsid w:val="00A80BF8"/>
    <w:rsid w:val="00A842A2"/>
    <w:rsid w:val="00A94119"/>
    <w:rsid w:val="00A95B89"/>
    <w:rsid w:val="00AA2579"/>
    <w:rsid w:val="00AB191B"/>
    <w:rsid w:val="00AB2EA6"/>
    <w:rsid w:val="00AC0FF3"/>
    <w:rsid w:val="00AC152B"/>
    <w:rsid w:val="00AC7D18"/>
    <w:rsid w:val="00AD29F7"/>
    <w:rsid w:val="00AD3092"/>
    <w:rsid w:val="00AE452C"/>
    <w:rsid w:val="00AE66DE"/>
    <w:rsid w:val="00B0075E"/>
    <w:rsid w:val="00B01307"/>
    <w:rsid w:val="00B015A9"/>
    <w:rsid w:val="00B1168E"/>
    <w:rsid w:val="00B31DDA"/>
    <w:rsid w:val="00B36CF1"/>
    <w:rsid w:val="00B40ACA"/>
    <w:rsid w:val="00B5543F"/>
    <w:rsid w:val="00B57D14"/>
    <w:rsid w:val="00B63ED4"/>
    <w:rsid w:val="00B66308"/>
    <w:rsid w:val="00B67023"/>
    <w:rsid w:val="00B700C9"/>
    <w:rsid w:val="00B706BA"/>
    <w:rsid w:val="00B70B60"/>
    <w:rsid w:val="00B7206A"/>
    <w:rsid w:val="00B74FE6"/>
    <w:rsid w:val="00B75427"/>
    <w:rsid w:val="00B84090"/>
    <w:rsid w:val="00B876B7"/>
    <w:rsid w:val="00BA0BF3"/>
    <w:rsid w:val="00BA3E6B"/>
    <w:rsid w:val="00BB3D61"/>
    <w:rsid w:val="00BC0B84"/>
    <w:rsid w:val="00BC149D"/>
    <w:rsid w:val="00BD5AB1"/>
    <w:rsid w:val="00BD7C9F"/>
    <w:rsid w:val="00BE3A6D"/>
    <w:rsid w:val="00C00742"/>
    <w:rsid w:val="00C011C6"/>
    <w:rsid w:val="00C01215"/>
    <w:rsid w:val="00C132C5"/>
    <w:rsid w:val="00C21836"/>
    <w:rsid w:val="00C22F2C"/>
    <w:rsid w:val="00C27CCB"/>
    <w:rsid w:val="00C36EEB"/>
    <w:rsid w:val="00C37D0B"/>
    <w:rsid w:val="00C47F5E"/>
    <w:rsid w:val="00C546F2"/>
    <w:rsid w:val="00C54BBA"/>
    <w:rsid w:val="00C67011"/>
    <w:rsid w:val="00C67919"/>
    <w:rsid w:val="00C73A0B"/>
    <w:rsid w:val="00C74EE2"/>
    <w:rsid w:val="00C760D4"/>
    <w:rsid w:val="00C857C5"/>
    <w:rsid w:val="00C92DB8"/>
    <w:rsid w:val="00C97184"/>
    <w:rsid w:val="00CA449B"/>
    <w:rsid w:val="00CB36C4"/>
    <w:rsid w:val="00CB690E"/>
    <w:rsid w:val="00CD77FF"/>
    <w:rsid w:val="00CE65DF"/>
    <w:rsid w:val="00CE6B07"/>
    <w:rsid w:val="00CF269B"/>
    <w:rsid w:val="00D02C2D"/>
    <w:rsid w:val="00D11773"/>
    <w:rsid w:val="00D11818"/>
    <w:rsid w:val="00D13B46"/>
    <w:rsid w:val="00D13CA1"/>
    <w:rsid w:val="00D232A3"/>
    <w:rsid w:val="00D2580E"/>
    <w:rsid w:val="00D318E1"/>
    <w:rsid w:val="00D321BD"/>
    <w:rsid w:val="00D329E9"/>
    <w:rsid w:val="00D34C36"/>
    <w:rsid w:val="00D35734"/>
    <w:rsid w:val="00D362A8"/>
    <w:rsid w:val="00D36EA7"/>
    <w:rsid w:val="00D3799B"/>
    <w:rsid w:val="00D41DA6"/>
    <w:rsid w:val="00D41EE7"/>
    <w:rsid w:val="00D44E22"/>
    <w:rsid w:val="00D4525C"/>
    <w:rsid w:val="00D475F7"/>
    <w:rsid w:val="00D64DFE"/>
    <w:rsid w:val="00D65128"/>
    <w:rsid w:val="00D65E40"/>
    <w:rsid w:val="00D709E7"/>
    <w:rsid w:val="00D73173"/>
    <w:rsid w:val="00D82C5E"/>
    <w:rsid w:val="00D83E70"/>
    <w:rsid w:val="00D908BB"/>
    <w:rsid w:val="00D90902"/>
    <w:rsid w:val="00D96875"/>
    <w:rsid w:val="00D97E11"/>
    <w:rsid w:val="00DA4212"/>
    <w:rsid w:val="00DA6341"/>
    <w:rsid w:val="00DB41A8"/>
    <w:rsid w:val="00DD3C41"/>
    <w:rsid w:val="00DD3C46"/>
    <w:rsid w:val="00DD4919"/>
    <w:rsid w:val="00DD5872"/>
    <w:rsid w:val="00DD76C9"/>
    <w:rsid w:val="00DF62AE"/>
    <w:rsid w:val="00E05809"/>
    <w:rsid w:val="00E05A44"/>
    <w:rsid w:val="00E15441"/>
    <w:rsid w:val="00E159E8"/>
    <w:rsid w:val="00E16FA4"/>
    <w:rsid w:val="00E2298D"/>
    <w:rsid w:val="00E22C88"/>
    <w:rsid w:val="00E24157"/>
    <w:rsid w:val="00E4455D"/>
    <w:rsid w:val="00E637E4"/>
    <w:rsid w:val="00E74CED"/>
    <w:rsid w:val="00E80639"/>
    <w:rsid w:val="00E95B22"/>
    <w:rsid w:val="00EA10D0"/>
    <w:rsid w:val="00EB2EF9"/>
    <w:rsid w:val="00EB3189"/>
    <w:rsid w:val="00EB5BE6"/>
    <w:rsid w:val="00EC6E4B"/>
    <w:rsid w:val="00ED2E61"/>
    <w:rsid w:val="00ED4334"/>
    <w:rsid w:val="00EE5509"/>
    <w:rsid w:val="00EE5AD9"/>
    <w:rsid w:val="00EE7EDE"/>
    <w:rsid w:val="00F0087C"/>
    <w:rsid w:val="00F025FA"/>
    <w:rsid w:val="00F03BC6"/>
    <w:rsid w:val="00F145FD"/>
    <w:rsid w:val="00F25554"/>
    <w:rsid w:val="00F30A87"/>
    <w:rsid w:val="00F36409"/>
    <w:rsid w:val="00F37C18"/>
    <w:rsid w:val="00F4147C"/>
    <w:rsid w:val="00F419F8"/>
    <w:rsid w:val="00F4465D"/>
    <w:rsid w:val="00F46E41"/>
    <w:rsid w:val="00F61EBB"/>
    <w:rsid w:val="00F70D54"/>
    <w:rsid w:val="00F80E09"/>
    <w:rsid w:val="00F84508"/>
    <w:rsid w:val="00F90435"/>
    <w:rsid w:val="00F90EA7"/>
    <w:rsid w:val="00F96C1C"/>
    <w:rsid w:val="00FA76D6"/>
    <w:rsid w:val="00FB0838"/>
    <w:rsid w:val="00FB0F42"/>
    <w:rsid w:val="00FB7149"/>
    <w:rsid w:val="00FB7E5F"/>
    <w:rsid w:val="00FC25A8"/>
    <w:rsid w:val="00FC4B81"/>
    <w:rsid w:val="00FC75E3"/>
    <w:rsid w:val="00FD38C7"/>
    <w:rsid w:val="00FD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B1"/>
    <w:pPr>
      <w:keepNext/>
      <w:widowControl w:val="0"/>
      <w:spacing w:after="200"/>
    </w:pPr>
    <w:rPr>
      <w:rFonts w:ascii="Arial" w:hAnsi="Arial"/>
      <w:sz w:val="22"/>
    </w:rPr>
  </w:style>
  <w:style w:type="paragraph" w:styleId="Heading1">
    <w:name w:val="heading 1"/>
    <w:basedOn w:val="Normal"/>
    <w:next w:val="Normal"/>
    <w:link w:val="Heading1Char"/>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uiPriority w:val="99"/>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semiHidden/>
    <w:unhideWhenUsed/>
    <w:rsid w:val="00BD5AB1"/>
    <w:rPr>
      <w:rFonts w:ascii="Tahoma" w:hAnsi="Tahoma" w:cs="Tahoma"/>
      <w:sz w:val="16"/>
      <w:szCs w:val="16"/>
    </w:rPr>
  </w:style>
  <w:style w:type="table" w:styleId="TableGrid">
    <w:name w:val="Table Grid"/>
    <w:basedOn w:val="TableNormal"/>
    <w:uiPriority w:val="3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uiPriority w:val="99"/>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basedOn w:val="Normal"/>
    <w:uiPriority w:val="34"/>
    <w:qFormat/>
    <w:rsid w:val="00BD5AB1"/>
    <w:pPr>
      <w:ind w:left="720"/>
      <w:contextualSpacing/>
    </w:pPr>
  </w:style>
  <w:style w:type="character" w:customStyle="1" w:styleId="Heading4Char">
    <w:name w:val="Heading 4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basedOn w:val="DefaultParagraphFont"/>
    <w:link w:val="Heading1"/>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semiHidden/>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3"/>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rsid w:val="0027198C"/>
    <w:pPr>
      <w:keepNext w:val="0"/>
      <w:spacing w:before="60" w:after="60"/>
    </w:pPr>
  </w:style>
  <w:style w:type="paragraph" w:customStyle="1" w:styleId="TableTitle">
    <w:name w:val="Table Title"/>
    <w:basedOn w:val="Normal"/>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2"/>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2"/>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24"/>
      </w:numPr>
      <w:spacing w:before="240" w:after="240"/>
      <w:ind w:left="431" w:hanging="431"/>
    </w:pPr>
    <w:rPr>
      <w:rFonts w:ascii="Arial Bold" w:eastAsia="Times New Roman" w:hAnsi="Arial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40C5-07BC-41DD-BA4D-26C36D03E06C}">
  <ds:schemaRefs>
    <ds:schemaRef ds:uri="http://www.w3.org/2001/XMLSchema"/>
  </ds:schemaRefs>
</ds:datastoreItem>
</file>

<file path=customXml/itemProps2.xml><?xml version="1.0" encoding="utf-8"?>
<ds:datastoreItem xmlns:ds="http://schemas.openxmlformats.org/officeDocument/2006/customXml" ds:itemID="{07A1B408-21E1-459B-84EF-C19C942A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5563</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37204</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Northern Territory Government</dc:creator>
  <cp:lastModifiedBy>Euan Hawthorne</cp:lastModifiedBy>
  <cp:revision>6</cp:revision>
  <cp:lastPrinted>2021-01-15T03:32:00Z</cp:lastPrinted>
  <dcterms:created xsi:type="dcterms:W3CDTF">2021-01-15T00:35:00Z</dcterms:created>
  <dcterms:modified xsi:type="dcterms:W3CDTF">2021-01-17T21:36:00Z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